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B53" w:rsidRDefault="009813A7" w:rsidP="008649B1">
      <w:pPr>
        <w:pStyle w:val="Heading1"/>
        <w:jc w:val="center"/>
      </w:pPr>
      <w:bookmarkStart w:id="0" w:name="_Toc299985484"/>
      <w:bookmarkStart w:id="1" w:name="_Toc304830793"/>
      <w:bookmarkStart w:id="2" w:name="_Toc363547084"/>
      <w:r>
        <w:t>ROT, ROTM, ROTG, ROTMG</w:t>
      </w:r>
      <w:r w:rsidR="00687B53">
        <w:t xml:space="preserve"> Functions – High Level Design</w:t>
      </w:r>
      <w:bookmarkEnd w:id="0"/>
      <w:bookmarkEnd w:id="1"/>
      <w:bookmarkEnd w:id="2"/>
    </w:p>
    <w:p w:rsidR="00687B53" w:rsidRDefault="00687B53" w:rsidP="00687B53">
      <w:pPr>
        <w:ind w:left="2880" w:firstLine="720"/>
        <w:jc w:val="both"/>
      </w:pPr>
      <w:r w:rsidRPr="0031508B">
        <w:rPr>
          <w:b/>
        </w:rPr>
        <w:t>Version</w:t>
      </w:r>
      <w:r>
        <w:t xml:space="preserve"> – </w:t>
      </w:r>
      <w:r w:rsidR="00FA5AD0">
        <w:rPr>
          <w:b/>
        </w:rPr>
        <w:t>1</w:t>
      </w:r>
      <w:r w:rsidRPr="0031508B">
        <w:rPr>
          <w:b/>
        </w:rPr>
        <w:t>.</w:t>
      </w:r>
      <w:r w:rsidR="00FA5AD0">
        <w:rPr>
          <w:b/>
        </w:rPr>
        <w:t>0</w:t>
      </w:r>
    </w:p>
    <w:bookmarkStart w:id="3" w:name="_GoBack"/>
    <w:bookmarkEnd w:id="3"/>
    <w:p w:rsidR="0031722F" w:rsidRDefault="007115D4">
      <w:pPr>
        <w:pStyle w:val="TOC1"/>
        <w:tabs>
          <w:tab w:val="right" w:leader="dot" w:pos="9016"/>
        </w:tabs>
        <w:rPr>
          <w:rFonts w:eastAsiaTheme="minorEastAsia"/>
          <w:noProof/>
        </w:rPr>
      </w:pPr>
      <w:r>
        <w:fldChar w:fldCharType="begin"/>
      </w:r>
      <w:r w:rsidR="00687B53">
        <w:instrText xml:space="preserve"> TOC \o "1-4" \h \z \u </w:instrText>
      </w:r>
      <w:r>
        <w:fldChar w:fldCharType="separate"/>
      </w:r>
      <w:hyperlink w:anchor="_Toc363547084" w:history="1">
        <w:r w:rsidR="0031722F" w:rsidRPr="005C21F3">
          <w:rPr>
            <w:rStyle w:val="Hyperlink"/>
            <w:noProof/>
          </w:rPr>
          <w:t>ROT, ROTM, ROTG, ROTMG Functions – High Level Design</w:t>
        </w:r>
        <w:r w:rsidR="0031722F">
          <w:rPr>
            <w:noProof/>
            <w:webHidden/>
          </w:rPr>
          <w:tab/>
        </w:r>
        <w:r w:rsidR="0031722F">
          <w:rPr>
            <w:noProof/>
            <w:webHidden/>
          </w:rPr>
          <w:fldChar w:fldCharType="begin"/>
        </w:r>
        <w:r w:rsidR="0031722F">
          <w:rPr>
            <w:noProof/>
            <w:webHidden/>
          </w:rPr>
          <w:instrText xml:space="preserve"> PAGEREF _Toc363547084 \h </w:instrText>
        </w:r>
        <w:r w:rsidR="0031722F">
          <w:rPr>
            <w:noProof/>
            <w:webHidden/>
          </w:rPr>
        </w:r>
        <w:r w:rsidR="0031722F">
          <w:rPr>
            <w:noProof/>
            <w:webHidden/>
          </w:rPr>
          <w:fldChar w:fldCharType="separate"/>
        </w:r>
        <w:r w:rsidR="0031722F">
          <w:rPr>
            <w:noProof/>
            <w:webHidden/>
          </w:rPr>
          <w:t>1</w:t>
        </w:r>
        <w:r w:rsidR="0031722F">
          <w:rPr>
            <w:noProof/>
            <w:webHidden/>
          </w:rPr>
          <w:fldChar w:fldCharType="end"/>
        </w:r>
      </w:hyperlink>
    </w:p>
    <w:p w:rsidR="0031722F" w:rsidRDefault="0031722F">
      <w:pPr>
        <w:pStyle w:val="TOC1"/>
        <w:tabs>
          <w:tab w:val="right" w:leader="dot" w:pos="9016"/>
        </w:tabs>
        <w:rPr>
          <w:rFonts w:eastAsiaTheme="minorEastAsia"/>
          <w:noProof/>
        </w:rPr>
      </w:pPr>
      <w:hyperlink w:anchor="_Toc363547085" w:history="1">
        <w:r w:rsidRPr="005C21F3">
          <w:rPr>
            <w:rStyle w:val="Hyperlink"/>
            <w:noProof/>
          </w:rPr>
          <w:t>ROT – Applies plane rotation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086" w:history="1">
        <w:r w:rsidRPr="005C21F3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087" w:history="1">
        <w:r w:rsidRPr="005C21F3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088" w:history="1">
        <w:r w:rsidRPr="005C21F3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8" w:anchor="_Toc363547089" w:history="1">
        <w:r w:rsidRPr="005C21F3">
          <w:rPr>
            <w:rStyle w:val="Hyperlink"/>
            <w:noProof/>
          </w:rPr>
          <w:t>Double Precision  DROT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9" w:anchor="_Toc363547090" w:history="1">
        <w:r w:rsidRPr="005C21F3">
          <w:rPr>
            <w:rStyle w:val="Hyperlink"/>
            <w:noProof/>
          </w:rPr>
          <w:t>Single Precision  SROT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0" w:anchor="_Toc363547091" w:history="1">
        <w:r w:rsidRPr="005C21F3">
          <w:rPr>
            <w:rStyle w:val="Hyperlink"/>
            <w:noProof/>
          </w:rPr>
          <w:t>Double Complex ZDROT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1" w:anchor="_Toc363547092" w:history="1">
        <w:r w:rsidRPr="005C21F3">
          <w:rPr>
            <w:rStyle w:val="Hyperlink"/>
            <w:noProof/>
          </w:rPr>
          <w:t>Single Complex CSROT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1"/>
        <w:tabs>
          <w:tab w:val="right" w:leader="dot" w:pos="9016"/>
        </w:tabs>
        <w:rPr>
          <w:rFonts w:eastAsiaTheme="minorEastAsia"/>
          <w:noProof/>
        </w:rPr>
      </w:pPr>
      <w:hyperlink w:anchor="_Toc363547093" w:history="1">
        <w:r w:rsidRPr="005C21F3">
          <w:rPr>
            <w:rStyle w:val="Hyperlink"/>
            <w:noProof/>
          </w:rPr>
          <w:t>ROTM – Apply Modified Givens rotation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094" w:history="1">
        <w:r w:rsidRPr="005C21F3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095" w:history="1">
        <w:r w:rsidRPr="005C21F3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2" w:anchor="_Toc363547096" w:history="1">
        <w:r w:rsidRPr="005C21F3">
          <w:rPr>
            <w:rStyle w:val="Hyperlink"/>
            <w:noProof/>
          </w:rPr>
          <w:t>Double Complex DROTM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097" w:history="1">
        <w:r w:rsidRPr="005C21F3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3" w:anchor="_Toc363547098" w:history="1">
        <w:r w:rsidRPr="005C21F3">
          <w:rPr>
            <w:rStyle w:val="Hyperlink"/>
            <w:noProof/>
          </w:rPr>
          <w:t>Single Complex SROTM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1"/>
        <w:tabs>
          <w:tab w:val="right" w:leader="dot" w:pos="9016"/>
        </w:tabs>
        <w:rPr>
          <w:rFonts w:eastAsiaTheme="minorEastAsia"/>
          <w:noProof/>
        </w:rPr>
      </w:pPr>
      <w:hyperlink w:anchor="_Toc363547099" w:history="1">
        <w:r w:rsidRPr="005C21F3">
          <w:rPr>
            <w:rStyle w:val="Hyperlink"/>
            <w:noProof/>
          </w:rPr>
          <w:t>ROTG – Setup Givens Rotation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_Toc363547099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100" w:history="1">
        <w:r w:rsidRPr="005C21F3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101" w:history="1">
        <w:r w:rsidRPr="005C21F3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102" w:history="1">
        <w:r w:rsidRPr="005C21F3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4" w:anchor="_Toc363547103" w:history="1">
        <w:r w:rsidRPr="005C21F3">
          <w:rPr>
            <w:rStyle w:val="Hyperlink"/>
            <w:noProof/>
          </w:rPr>
          <w:t>Double Precision DROTG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5" w:anchor="_Toc363547104" w:history="1">
        <w:r w:rsidRPr="005C21F3">
          <w:rPr>
            <w:rStyle w:val="Hyperlink"/>
            <w:noProof/>
          </w:rPr>
          <w:t>Single Precision SROTG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6" w:anchor="_Toc363547105" w:history="1">
        <w:r w:rsidRPr="005C21F3">
          <w:rPr>
            <w:rStyle w:val="Hyperlink"/>
            <w:noProof/>
          </w:rPr>
          <w:t>Single Complex CROTG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7" w:anchor="_Toc363547106" w:history="1">
        <w:r w:rsidRPr="005C21F3">
          <w:rPr>
            <w:rStyle w:val="Hyperlink"/>
            <w:noProof/>
          </w:rPr>
          <w:t>Double Complex ZROTG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1"/>
        <w:tabs>
          <w:tab w:val="right" w:leader="dot" w:pos="9016"/>
        </w:tabs>
        <w:rPr>
          <w:rFonts w:eastAsiaTheme="minorEastAsia"/>
          <w:noProof/>
        </w:rPr>
      </w:pPr>
      <w:hyperlink w:anchor="_Toc363547107" w:history="1">
        <w:r w:rsidRPr="005C21F3">
          <w:rPr>
            <w:rStyle w:val="Hyperlink"/>
            <w:noProof/>
          </w:rPr>
          <w:t>ROTMG – Setup Modified Givens Rotation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108" w:history="1">
        <w:r w:rsidRPr="005C21F3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109" w:history="1">
        <w:r w:rsidRPr="005C21F3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7110" w:history="1">
        <w:r w:rsidRPr="005C21F3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8" w:anchor="_Toc363547111" w:history="1">
        <w:r w:rsidRPr="005C21F3">
          <w:rPr>
            <w:rStyle w:val="Hyperlink"/>
            <w:noProof/>
          </w:rPr>
          <w:t>Single Precision SROTMG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1722F" w:rsidRDefault="0031722F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9" w:anchor="_Toc363547112" w:history="1">
        <w:r w:rsidRPr="005C21F3">
          <w:rPr>
            <w:rStyle w:val="Hyperlink"/>
            <w:noProof/>
          </w:rPr>
          <w:t>Double Precision DROTMG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_Toc363547112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E6672D" w:rsidRDefault="007115D4" w:rsidP="007F3678">
      <w:r>
        <w:fldChar w:fldCharType="end"/>
      </w:r>
    </w:p>
    <w:p w:rsidR="00B46C07" w:rsidRPr="001A592D" w:rsidRDefault="00E6672D" w:rsidP="00E6672D">
      <w:pPr>
        <w:pStyle w:val="Heading1"/>
      </w:pPr>
      <w:r>
        <w:br w:type="page"/>
      </w:r>
      <w:bookmarkStart w:id="4" w:name="_Toc363547085"/>
      <w:r w:rsidR="000847B7">
        <w:lastRenderedPageBreak/>
        <w:t>ROT</w:t>
      </w:r>
      <w:r w:rsidR="00424B95" w:rsidRPr="00C14CE8">
        <w:t xml:space="preserve"> – </w:t>
      </w:r>
      <w:r w:rsidR="000847B7">
        <w:t>Applies plane rotation</w:t>
      </w:r>
      <w:bookmarkEnd w:id="4"/>
    </w:p>
    <w:p w:rsidR="00B46C07" w:rsidRDefault="00B46C07" w:rsidP="00B46C07">
      <w:pPr>
        <w:pStyle w:val="Heading3"/>
        <w:jc w:val="both"/>
      </w:pPr>
      <w:bookmarkStart w:id="5" w:name="_Toc299985486"/>
      <w:bookmarkStart w:id="6" w:name="_Toc300253514"/>
      <w:bookmarkStart w:id="7" w:name="_Toc363547086"/>
      <w:r>
        <w:t>REQUIREMENT</w:t>
      </w:r>
      <w:bookmarkEnd w:id="5"/>
      <w:bookmarkEnd w:id="6"/>
      <w:bookmarkEnd w:id="7"/>
    </w:p>
    <w:p w:rsidR="00F34CF0" w:rsidRDefault="00F34CF0" w:rsidP="00B46C07">
      <w:pPr>
        <w:rPr>
          <w:lang w:val="en-US"/>
        </w:rPr>
      </w:pPr>
      <m:oMath>
        <m:r>
          <w:rPr>
            <w:rFonts w:ascii="Cambria Math" w:hAnsi="Cambria Math"/>
            <w:lang w:val="en-US"/>
          </w:rPr>
          <m:t>X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i</m:t>
            </m:r>
          </m:e>
        </m:d>
        <m:r>
          <w:rPr>
            <w:rFonts w:ascii="Cambria Math" w:hAnsi="Cambria Math"/>
            <w:lang w:val="en-US"/>
          </w:rPr>
          <m:t>= C*X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i</m:t>
            </m:r>
          </m:e>
        </m:d>
        <m:r>
          <w:rPr>
            <w:rFonts w:ascii="Cambria Math" w:hAnsi="Cambria Math"/>
            <w:lang w:val="en-US"/>
          </w:rPr>
          <m:t>+ S*Y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i</m:t>
            </m:r>
          </m:e>
        </m:d>
      </m:oMath>
      <w:r>
        <w:rPr>
          <w:lang w:val="en-US"/>
        </w:rPr>
        <w:t xml:space="preserve"> </w:t>
      </w:r>
    </w:p>
    <w:p w:rsidR="00F34CF0" w:rsidRDefault="00F34CF0" w:rsidP="00B46C07">
      <w:pPr>
        <w:rPr>
          <w:lang w:val="en-US"/>
        </w:rPr>
      </w:pPr>
      <m:oMath>
        <m:r>
          <w:rPr>
            <w:rFonts w:ascii="Cambria Math" w:hAnsi="Cambria Math"/>
            <w:lang w:val="en-US"/>
          </w:rPr>
          <m:t>Y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i</m:t>
            </m:r>
          </m:e>
        </m:d>
        <m:r>
          <w:rPr>
            <w:rFonts w:ascii="Cambria Math" w:hAnsi="Cambria Math"/>
            <w:lang w:val="en-US"/>
          </w:rPr>
          <m:t>= C*Y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i</m:t>
            </m:r>
          </m:e>
        </m:d>
        <m:r>
          <w:rPr>
            <w:rFonts w:ascii="Cambria Math" w:hAnsi="Cambria Math"/>
            <w:lang w:val="en-US"/>
          </w:rPr>
          <m:t>- S*X[i]</m:t>
        </m:r>
      </m:oMath>
      <w:r>
        <w:rPr>
          <w:lang w:val="en-US"/>
        </w:rPr>
        <w:t xml:space="preserve"> </w:t>
      </w:r>
    </w:p>
    <w:p w:rsidR="0061726A" w:rsidRDefault="00406BCA" w:rsidP="00B46C07">
      <w:pPr>
        <w:contextualSpacing/>
        <w:rPr>
          <w:lang w:val="en-US"/>
        </w:rPr>
      </w:pPr>
      <w:r>
        <w:rPr>
          <w:lang w:val="en-US"/>
        </w:rPr>
        <w:t>Where</w:t>
      </w:r>
    </w:p>
    <w:p w:rsidR="00406BCA" w:rsidRDefault="00406BCA" w:rsidP="00B46C07">
      <w:pPr>
        <w:contextualSpacing/>
        <w:rPr>
          <w:lang w:val="en-US"/>
        </w:rPr>
      </w:pPr>
      <w:r>
        <w:rPr>
          <w:lang w:val="en-US"/>
        </w:rPr>
        <w:t xml:space="preserve"> X</w:t>
      </w:r>
      <w:r w:rsidR="00E83F77">
        <w:rPr>
          <w:lang w:val="en-US"/>
        </w:rPr>
        <w:t>,</w:t>
      </w:r>
      <w:r>
        <w:rPr>
          <w:lang w:val="en-US"/>
        </w:rPr>
        <w:t xml:space="preserve"> Y</w:t>
      </w:r>
      <w:r w:rsidR="00E83F77">
        <w:rPr>
          <w:lang w:val="en-US"/>
        </w:rPr>
        <w:t xml:space="preserve"> (In/Out): </w:t>
      </w:r>
      <w:r>
        <w:rPr>
          <w:lang w:val="en-US"/>
        </w:rPr>
        <w:t xml:space="preserve"> array of N elements.</w:t>
      </w:r>
    </w:p>
    <w:p w:rsidR="00406BCA" w:rsidRDefault="0061726A" w:rsidP="00B46C07">
      <w:pPr>
        <w:contextualSpacing/>
        <w:rPr>
          <w:lang w:val="en-US"/>
        </w:rPr>
      </w:pPr>
      <w:r>
        <w:rPr>
          <w:lang w:val="en-US"/>
        </w:rPr>
        <w:t xml:space="preserve"> </w:t>
      </w:r>
      <w:r w:rsidR="00406BCA">
        <w:rPr>
          <w:lang w:val="en-US"/>
        </w:rPr>
        <w:t>C</w:t>
      </w:r>
      <w:r w:rsidR="00E83F77">
        <w:rPr>
          <w:lang w:val="en-US"/>
        </w:rPr>
        <w:t>,</w:t>
      </w:r>
      <w:r w:rsidR="00406BCA">
        <w:rPr>
          <w:lang w:val="en-US"/>
        </w:rPr>
        <w:t xml:space="preserve"> S</w:t>
      </w:r>
      <w:r w:rsidR="00E83F77">
        <w:rPr>
          <w:lang w:val="en-US"/>
        </w:rPr>
        <w:t xml:space="preserve"> (In): </w:t>
      </w:r>
      <w:r w:rsidR="00406BCA">
        <w:rPr>
          <w:lang w:val="en-US"/>
        </w:rPr>
        <w:t xml:space="preserve"> </w:t>
      </w:r>
      <w:r w:rsidR="00DF6ED2">
        <w:rPr>
          <w:lang w:val="en-US"/>
        </w:rPr>
        <w:t>scal</w:t>
      </w:r>
      <w:r w:rsidR="00804E0D">
        <w:rPr>
          <w:lang w:val="en-US"/>
        </w:rPr>
        <w:t>ar</w:t>
      </w:r>
      <w:r w:rsidR="00406BCA">
        <w:rPr>
          <w:lang w:val="en-US"/>
        </w:rPr>
        <w:t>.</w:t>
      </w:r>
    </w:p>
    <w:p w:rsidR="001A530D" w:rsidRPr="00AC601C" w:rsidRDefault="001A530D" w:rsidP="001A530D">
      <w:pPr>
        <w:pStyle w:val="Heading3"/>
      </w:pPr>
      <w:bookmarkStart w:id="8" w:name="_Toc363547087"/>
      <w:r w:rsidRPr="00AC601C">
        <w:t>DESIGN</w:t>
      </w:r>
      <w:bookmarkEnd w:id="8"/>
    </w:p>
    <w:p w:rsidR="001A530D" w:rsidRDefault="00AE3125" w:rsidP="001A530D">
      <w:r>
        <w:pict>
          <v:group id="_x0000_s1075" editas="canvas" style="width:410.1pt;height:219.9pt;mso-position-horizontal-relative:char;mso-position-vertical-relative:line" coordorigin="1440,5825" coordsize="8202,439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6" type="#_x0000_t75" style="position:absolute;left:1440;top:5825;width:8202;height:4398" o:preferrelative="f">
              <v:fill o:detectmouseclick="t"/>
              <v:path o:extrusionok="t" o:connecttype="none"/>
              <o:lock v:ext="edit" text="t"/>
            </v:shape>
            <v:rect id="_x0000_s1077" style="position:absolute;left:2705;top:6611;width:1442;height:451">
              <v:textbox style="mso-next-textbox:#_x0000_s1077">
                <w:txbxContent>
                  <w:p w:rsidR="001A530D" w:rsidRDefault="001A530D" w:rsidP="001A530D">
                    <w:r>
                      <w:t>WG 1</w:t>
                    </w:r>
                  </w:p>
                </w:txbxContent>
              </v:textbox>
            </v:rect>
            <v:rect id="_x0000_s1078" style="position:absolute;left:2705;top:7046;width:1441;height:451">
              <v:textbox style="mso-next-textbox:#_x0000_s1078">
                <w:txbxContent>
                  <w:p w:rsidR="001A530D" w:rsidRDefault="001A530D" w:rsidP="001A530D">
                    <w:r>
                      <w:t>WG 2</w:t>
                    </w:r>
                  </w:p>
                </w:txbxContent>
              </v:textbox>
            </v:rect>
            <v:rect id="_x0000_s1079" style="position:absolute;left:2705;top:7497;width:1442;height:451">
              <v:textbox style="mso-next-textbox:#_x0000_s1079">
                <w:txbxContent>
                  <w:p w:rsidR="001A530D" w:rsidRDefault="001A530D" w:rsidP="001A530D">
                    <w:r>
                      <w:t>WG 3</w:t>
                    </w:r>
                  </w:p>
                </w:txbxContent>
              </v:textbox>
            </v:rect>
            <v:rect id="_x0000_s1080" style="position:absolute;left:2705;top:7948;width:1442;height:451">
              <v:textbox style="mso-next-textbox:#_x0000_s1080">
                <w:txbxContent>
                  <w:p w:rsidR="001A530D" w:rsidRDefault="001A530D" w:rsidP="001A530D">
                    <w:r>
                      <w:t>..</w:t>
                    </w:r>
                  </w:p>
                </w:txbxContent>
              </v:textbox>
            </v:rect>
            <v:rect id="_x0000_s1081" style="position:absolute;left:2705;top:8399;width:1442;height:451">
              <v:textbox style="mso-next-textbox:#_x0000_s1081">
                <w:txbxContent>
                  <w:p w:rsidR="001A530D" w:rsidRDefault="001A530D" w:rsidP="001A530D">
                    <w:r>
                      <w:t>..</w:t>
                    </w:r>
                  </w:p>
                </w:txbxContent>
              </v:textbox>
            </v:rect>
            <v:rect id="_x0000_s1082" style="position:absolute;left:2705;top:8850;width:1442;height:451">
              <v:textbox style="mso-next-textbox:#_x0000_s1082">
                <w:txbxContent>
                  <w:p w:rsidR="001A530D" w:rsidRDefault="001A530D" w:rsidP="001A530D">
                    <w:r>
                      <w:t>WG n</w:t>
                    </w:r>
                  </w:p>
                </w:txbxContent>
              </v:textbox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83" type="#_x0000_t202" style="position:absolute;left:2850;top:9765;width:1112;height:458;mso-width-relative:margin;mso-height-relative:margin" stroked="f">
              <v:textbox style="mso-next-textbox:#_x0000_s1083">
                <w:txbxContent>
                  <w:p w:rsidR="001A530D" w:rsidRDefault="001A530D" w:rsidP="001A530D">
                    <w:r>
                      <w:t>Figure 1</w:t>
                    </w:r>
                  </w:p>
                </w:txbxContent>
              </v:textbox>
            </v:shape>
            <v:shapetype id="_x0000_t88" coordsize="21600,21600" o:spt="88" adj="1800,10800" path="m,qx10800@0l10800@2qy21600@11,10800@3l10800@1qy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0,0;21600,@11;0,21600" textboxrect="0,@4,7637,@5"/>
              <v:handles>
                <v:h position="center,#0" yrange="0,@8"/>
                <v:h position="bottomRight,#1" yrange="@9,@10"/>
              </v:handles>
            </v:shapetype>
            <v:shape id="_x0000_s1084" type="#_x0000_t88" style="position:absolute;left:4731;top:6507;width:465;height:3015">
              <v:textbox style="mso-next-textbox:#_x0000_s1084">
                <w:txbxContent>
                  <w:p w:rsidR="001A530D" w:rsidRDefault="001A530D" w:rsidP="001A530D"/>
                </w:txbxContent>
              </v:textbox>
            </v:shape>
            <v:shape id="_x0000_s1085" type="#_x0000_t202" style="position:absolute;left:7440;top:6305;width:1963;height:482;mso-width-relative:margin;mso-height-relative:margin" strokecolor="white [3212]">
              <v:textbox>
                <w:txbxContent>
                  <w:p w:rsidR="001A530D" w:rsidRDefault="001A530D" w:rsidP="001A530D">
                    <w:r>
                      <w:t>WG= Work Group</w:t>
                    </w:r>
                  </w:p>
                </w:txbxContent>
              </v:textbox>
            </v:shape>
            <v:shape id="_x0000_s1086" type="#_x0000_t202" style="position:absolute;left:5610;top:7696;width:1302;height:703;mso-width-relative:margin;mso-height-relative:margin" stroked="f">
              <v:textbox style="mso-next-textbox:#_x0000_s1086">
                <w:txbxContent>
                  <w:p w:rsidR="001A530D" w:rsidRDefault="001A530D" w:rsidP="001A530D">
                    <w:r>
                      <w:t>X or Y    (size N)</w:t>
                    </w:r>
                  </w:p>
                  <w:p w:rsidR="001A530D" w:rsidRDefault="001A530D" w:rsidP="001A530D"/>
                </w:txbxContent>
              </v:textbox>
            </v:shape>
            <w10:wrap type="none"/>
            <w10:anchorlock/>
          </v:group>
        </w:pict>
      </w:r>
    </w:p>
    <w:p w:rsidR="001A530D" w:rsidRDefault="001A530D" w:rsidP="001A530D">
      <w:pPr>
        <w:pStyle w:val="NoSpacing"/>
      </w:pPr>
      <w:r>
        <w:t>In this design, the vector components are divided among work-items which load corresponding components from “X” and “Y” vectors into temporary registers, “</w:t>
      </w:r>
      <w:proofErr w:type="spellStart"/>
      <w:r>
        <w:t>Xreg</w:t>
      </w:r>
      <w:proofErr w:type="spellEnd"/>
      <w:r>
        <w:t>” and “</w:t>
      </w:r>
      <w:proofErr w:type="spellStart"/>
      <w:r>
        <w:t>Yreg</w:t>
      </w:r>
      <w:proofErr w:type="spellEnd"/>
      <w:r>
        <w:t xml:space="preserve">” respectively. Once the load is complete, the operations as mentioned </w:t>
      </w:r>
      <w:proofErr w:type="gramStart"/>
      <w:r>
        <w:t>above,</w:t>
      </w:r>
      <w:proofErr w:type="gramEnd"/>
      <w:r>
        <w:t xml:space="preserve"> are performed using a temporary register “</w:t>
      </w:r>
      <w:proofErr w:type="spellStart"/>
      <w:r>
        <w:t>stemp</w:t>
      </w:r>
      <w:proofErr w:type="spellEnd"/>
      <w:r>
        <w:t>”. Then the results are written back to “X” and “Y” vectors from “</w:t>
      </w:r>
      <w:proofErr w:type="spellStart"/>
      <w:r>
        <w:t>Xreg</w:t>
      </w:r>
      <w:proofErr w:type="spellEnd"/>
      <w:r>
        <w:t>” and “</w:t>
      </w:r>
      <w:proofErr w:type="spellStart"/>
      <w:r>
        <w:t>Yreg</w:t>
      </w:r>
      <w:proofErr w:type="spellEnd"/>
      <w:r>
        <w:t xml:space="preserve">”. </w:t>
      </w:r>
    </w:p>
    <w:p w:rsidR="00BA42E1" w:rsidRDefault="00AE3125" w:rsidP="004600B2">
      <w:pPr>
        <w:pStyle w:val="Heading3"/>
        <w:jc w:val="both"/>
      </w:pPr>
      <w:bookmarkStart w:id="9" w:name="_Toc299985487"/>
      <w:bookmarkStart w:id="10" w:name="_Toc300253515"/>
      <w:bookmarkStart w:id="11" w:name="_Toc363547088"/>
      <w:r>
        <w:rPr>
          <w:noProof/>
          <w:lang w:eastAsia="zh-TW"/>
        </w:rPr>
        <w:pict>
          <v:shape id="_x0000_s1027" type="#_x0000_t202" style="position:absolute;left:0;text-align:left;margin-left:235.55pt;margin-top:24.2pt;width:236.2pt;height:227.05pt;z-index:251662336;mso-width-relative:margin;mso-height-relative:margin" stroked="f" strokecolor="black [3213]">
            <v:textbox style="mso-next-textbox:#_x0000_s1027">
              <w:txbxContent>
                <w:p w:rsidR="009251C4" w:rsidRDefault="00535303" w:rsidP="001A592D">
                  <w:pPr>
                    <w:pStyle w:val="Heading4"/>
                  </w:pPr>
                  <w:bookmarkStart w:id="12" w:name="_Toc299985488"/>
                  <w:bookmarkStart w:id="13" w:name="_Toc300253516"/>
                  <w:bookmarkStart w:id="14" w:name="_Toc336356618"/>
                  <w:bookmarkStart w:id="15" w:name="_Toc363547089"/>
                  <w:r>
                    <w:t>Double</w:t>
                  </w:r>
                  <w:r w:rsidR="009251C4">
                    <w:t xml:space="preserve"> </w:t>
                  </w:r>
                  <w:proofErr w:type="gramStart"/>
                  <w:r w:rsidR="009251C4">
                    <w:t xml:space="preserve">Precision  </w:t>
                  </w:r>
                  <w:bookmarkEnd w:id="12"/>
                  <w:bookmarkEnd w:id="13"/>
                  <w:r>
                    <w:t>D</w:t>
                  </w:r>
                  <w:r w:rsidR="009251C4">
                    <w:t>ROT</w:t>
                  </w:r>
                  <w:bookmarkEnd w:id="14"/>
                  <w:bookmarkEnd w:id="15"/>
                  <w:proofErr w:type="gramEnd"/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proofErr w:type="spellEnd"/>
                  <w:proofErr w:type="gramEnd"/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clAmdBlasDrot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  <w:proofErr w:type="gramEnd"/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N,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X,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incx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Y,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offy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incy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cl_double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C,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cl_double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S,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cl_uint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numCommandQueues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cl_command_queue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commandQueues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cl_uint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numEventsInWaitList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const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cl_event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eventWaitList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9251C4" w:rsidRPr="00CB6982" w:rsidRDefault="004067A3" w:rsidP="004067A3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cl_event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*events);</w:t>
                  </w:r>
                </w:p>
              </w:txbxContent>
            </v:textbox>
          </v:shape>
        </w:pict>
      </w:r>
      <w:r w:rsidR="00A45028">
        <w:t>API</w:t>
      </w:r>
      <w:bookmarkEnd w:id="9"/>
      <w:bookmarkEnd w:id="10"/>
      <w:bookmarkEnd w:id="11"/>
    </w:p>
    <w:p w:rsidR="00BA42E1" w:rsidRDefault="00AE3125">
      <w:r>
        <w:rPr>
          <w:rFonts w:ascii="Courier New" w:hAnsi="Courier New" w:cs="Courier New"/>
          <w:noProof/>
          <w:sz w:val="20"/>
          <w:szCs w:val="20"/>
          <w:lang w:eastAsia="zh-TW"/>
        </w:rPr>
        <w:pict>
          <v:shape id="_x0000_s1026" type="#_x0000_t202" style="position:absolute;margin-left:-8.35pt;margin-top:1.25pt;width:235.5pt;height:226.3pt;z-index:251660288;mso-width-relative:margin;mso-height-relative:margin" stroked="f">
            <v:textbox style="mso-next-textbox:#_x0000_s1026">
              <w:txbxContent>
                <w:p w:rsidR="009251C4" w:rsidRDefault="00535303" w:rsidP="000E1724">
                  <w:pPr>
                    <w:pStyle w:val="Heading4"/>
                  </w:pPr>
                  <w:bookmarkStart w:id="16" w:name="_Toc363547090"/>
                  <w:r>
                    <w:t>Single</w:t>
                  </w:r>
                  <w:r w:rsidR="009251C4" w:rsidRPr="00A45028">
                    <w:t xml:space="preserve"> </w:t>
                  </w:r>
                  <w:proofErr w:type="gramStart"/>
                  <w:r w:rsidR="009251C4" w:rsidRPr="00A45028">
                    <w:t xml:space="preserve">Precision  </w:t>
                  </w:r>
                  <w:r>
                    <w:t>S</w:t>
                  </w:r>
                  <w:r w:rsidR="009251C4">
                    <w:t>ROT</w:t>
                  </w:r>
                  <w:bookmarkEnd w:id="16"/>
                  <w:proofErr w:type="gramEnd"/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proofErr w:type="spellEnd"/>
                  <w:proofErr w:type="gramEnd"/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clAmdBlasSrot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  <w:proofErr w:type="gramEnd"/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N,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X,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incx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Y,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offy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incy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cl_float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C,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cl_float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S,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cl_uint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numCommandQueues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cl_command_queue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commandQueues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cl_uint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numEventsInWaitList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4067A3" w:rsidRPr="004067A3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const</w:t>
                  </w:r>
                  <w:proofErr w:type="spellEnd"/>
                  <w:proofErr w:type="gram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cl_event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eventWaitList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9251C4" w:rsidRPr="00A45028" w:rsidRDefault="004067A3" w:rsidP="004067A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>cl_event</w:t>
                  </w:r>
                  <w:proofErr w:type="spellEnd"/>
                  <w:r w:rsidRPr="004067A3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*events);</w:t>
                  </w:r>
                </w:p>
              </w:txbxContent>
            </v:textbox>
          </v:shape>
        </w:pict>
      </w:r>
    </w:p>
    <w:p w:rsidR="00B30588" w:rsidRDefault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AE3125" w:rsidP="00B30588">
      <w:r>
        <w:rPr>
          <w:noProof/>
          <w:lang w:val="en-US" w:eastAsia="zh-TW"/>
        </w:rPr>
        <w:lastRenderedPageBreak/>
        <w:pict>
          <v:shape id="_x0000_s1029" type="#_x0000_t202" style="position:absolute;margin-left:246pt;margin-top:21.5pt;width:237pt;height:226.05pt;z-index:251666432;mso-width-relative:margin;mso-height-relative:margin" stroked="f">
            <v:textbox style="mso-next-textbox:#_x0000_s1029">
              <w:txbxContent>
                <w:p w:rsidR="009251C4" w:rsidRPr="001B764F" w:rsidRDefault="009251C4" w:rsidP="001B764F">
                  <w:pPr>
                    <w:pStyle w:val="Heading4"/>
                  </w:pPr>
                  <w:bookmarkStart w:id="17" w:name="_Toc336356619"/>
                  <w:bookmarkStart w:id="18" w:name="_Toc363547091"/>
                  <w:r>
                    <w:t xml:space="preserve">Double Complex </w:t>
                  </w:r>
                  <w:r w:rsidRPr="001B764F">
                    <w:t>Z</w:t>
                  </w:r>
                  <w:r w:rsidR="00F928C6">
                    <w:t>D</w:t>
                  </w:r>
                  <w:r>
                    <w:t>ROT</w:t>
                  </w:r>
                  <w:bookmarkEnd w:id="17"/>
                  <w:bookmarkEnd w:id="18"/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proofErr w:type="spellEnd"/>
                  <w:proofErr w:type="gramEnd"/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clAmdBlasZdrot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(</w:t>
                  </w:r>
                  <w:proofErr w:type="gramEnd"/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N,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X,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offx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incx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Y,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offy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incy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cl_double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C,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cl_double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cl_command_queue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numEventsInWaitList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spacing w:line="240" w:lineRule="auto"/>
                    <w:contextualSpacing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eventWaitList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9251C4" w:rsidRDefault="00F928C6" w:rsidP="00F928C6">
                  <w:pPr>
                    <w:spacing w:line="240" w:lineRule="auto"/>
                    <w:contextualSpacing/>
                    <w:rPr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*events);</w:t>
                  </w:r>
                </w:p>
                <w:p w:rsidR="009251C4" w:rsidRDefault="009251C4" w:rsidP="00BE5A2E">
                  <w:pPr>
                    <w:rPr>
                      <w:lang w:val="en-US"/>
                    </w:rPr>
                  </w:pPr>
                </w:p>
                <w:p w:rsidR="009251C4" w:rsidRPr="00BE5A2E" w:rsidRDefault="009251C4" w:rsidP="00BE5A2E">
                  <w:pPr>
                    <w:rPr>
                      <w:lang w:val="en-US"/>
                    </w:rPr>
                  </w:pPr>
                </w:p>
                <w:p w:rsidR="009251C4" w:rsidRDefault="009251C4"/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28" type="#_x0000_t202" style="position:absolute;margin-left:-3.7pt;margin-top:21.5pt;width:239.25pt;height:219.8pt;z-index:251664384;mso-width-relative:margin;mso-height-relative:margin" stroked="f" strokecolor="black [3213]">
            <v:textbox style="mso-next-textbox:#_x0000_s1028">
              <w:txbxContent>
                <w:p w:rsidR="009251C4" w:rsidRDefault="009251C4" w:rsidP="001B764F">
                  <w:pPr>
                    <w:pStyle w:val="Heading4"/>
                  </w:pPr>
                  <w:bookmarkStart w:id="19" w:name="_Toc336356620"/>
                  <w:bookmarkStart w:id="20" w:name="_Toc363547092"/>
                  <w:r>
                    <w:t>Single Complex C</w:t>
                  </w:r>
                  <w:r w:rsidR="00F928C6">
                    <w:t>S</w:t>
                  </w:r>
                  <w:r>
                    <w:t>ROT</w:t>
                  </w:r>
                  <w:bookmarkEnd w:id="19"/>
                  <w:bookmarkEnd w:id="20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proofErr w:type="spellEnd"/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clAmdBlasCsrot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N,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X,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incx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Y,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offy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incy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cl_float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C,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cl_float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S,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numCommandQueues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cl_command_queue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numEventsInWaitList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eventWaitList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9251C4" w:rsidRPr="00A46152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*events);</w:t>
                  </w:r>
                </w:p>
                <w:p w:rsidR="009251C4" w:rsidRDefault="009251C4"/>
              </w:txbxContent>
            </v:textbox>
          </v:shape>
        </w:pict>
      </w:r>
    </w:p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Default="00B30588" w:rsidP="00B30588"/>
    <w:p w:rsidR="00892D43" w:rsidRDefault="00892D43" w:rsidP="00B30588"/>
    <w:p w:rsidR="001A530D" w:rsidRDefault="001A530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n-US"/>
        </w:rPr>
      </w:pPr>
      <w:r>
        <w:br w:type="page"/>
      </w:r>
    </w:p>
    <w:p w:rsidR="00BF196A" w:rsidRPr="001A530D" w:rsidRDefault="00BF196A" w:rsidP="001A530D">
      <w:pPr>
        <w:pStyle w:val="Heading1"/>
        <w:rPr>
          <w:color w:val="1F497D" w:themeColor="text2"/>
        </w:rPr>
      </w:pPr>
      <w:bookmarkStart w:id="21" w:name="_Toc363547093"/>
      <w:r>
        <w:lastRenderedPageBreak/>
        <w:t>ROTM</w:t>
      </w:r>
      <w:r w:rsidRPr="00C14CE8">
        <w:t xml:space="preserve"> – </w:t>
      </w:r>
      <w:r w:rsidR="00E45FE7">
        <w:t>Apply Modified Givens rotation</w:t>
      </w:r>
      <w:bookmarkEnd w:id="21"/>
    </w:p>
    <w:p w:rsidR="00BA382E" w:rsidRPr="00BA382E" w:rsidRDefault="00BF196A" w:rsidP="00730C62">
      <w:pPr>
        <w:pStyle w:val="Heading3"/>
        <w:jc w:val="both"/>
      </w:pPr>
      <w:bookmarkStart w:id="22" w:name="_Toc363547094"/>
      <w:r>
        <w:t>REQUIREMENT</w:t>
      </w:r>
      <w:bookmarkEnd w:id="22"/>
    </w:p>
    <w:p w:rsidR="003A4A61" w:rsidRDefault="00BA382E" w:rsidP="00BF196A">
      <w:pPr>
        <w:rPr>
          <w:rFonts w:asciiTheme="majorHAnsi" w:eastAsiaTheme="majorEastAsia" w:hAnsiTheme="majorHAnsi" w:cstheme="majorBidi"/>
          <w:lang w:val="en-US"/>
        </w:rPr>
      </w:pPr>
      <w:r>
        <w:rPr>
          <w:rFonts w:asciiTheme="majorHAnsi" w:eastAsiaTheme="majorEastAsia" w:hAnsiTheme="majorHAnsi" w:cstheme="majorBidi"/>
          <w:noProof/>
          <w:lang w:val="en-US"/>
        </w:rPr>
        <w:drawing>
          <wp:inline distT="0" distB="0" distL="0" distR="0">
            <wp:extent cx="2200389" cy="763325"/>
            <wp:effectExtent l="19050" t="0" r="9411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709" cy="763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366" w:rsidRDefault="00BF196A" w:rsidP="003A4A61">
      <w:pPr>
        <w:pStyle w:val="NoSpacing"/>
        <w:rPr>
          <w:lang w:val="en-US"/>
        </w:rPr>
      </w:pPr>
      <w:r>
        <w:rPr>
          <w:lang w:val="en-US"/>
        </w:rPr>
        <w:t>Where</w:t>
      </w:r>
    </w:p>
    <w:p w:rsidR="00134366" w:rsidRDefault="00BF196A" w:rsidP="003A4A61">
      <w:pPr>
        <w:pStyle w:val="NoSpacing"/>
        <w:rPr>
          <w:lang w:val="en-US"/>
        </w:rPr>
      </w:pPr>
      <m:oMath>
        <m:r>
          <w:rPr>
            <w:rFonts w:ascii="Cambria Math" w:hAnsi="Cambria Math"/>
            <w:lang w:val="en-US"/>
          </w:rPr>
          <m:t>X</m:t>
        </m:r>
      </m:oMath>
      <w:r w:rsidR="00F34CF0">
        <w:rPr>
          <w:lang w:val="en-US"/>
        </w:rPr>
        <w:t xml:space="preserve">, </w:t>
      </w:r>
      <m:oMath>
        <m:r>
          <w:rPr>
            <w:rFonts w:ascii="Cambria Math" w:hAnsi="Cambria Math"/>
            <w:lang w:val="en-US"/>
          </w:rPr>
          <m:t>Y</m:t>
        </m:r>
      </m:oMath>
      <w:r w:rsidR="00F34CF0">
        <w:rPr>
          <w:lang w:val="en-US"/>
        </w:rPr>
        <w:t xml:space="preserve">  (In/Out): </w:t>
      </w:r>
      <w:r>
        <w:rPr>
          <w:lang w:val="en-US"/>
        </w:rPr>
        <w:t>vector</w:t>
      </w:r>
      <w:r w:rsidR="00F34CF0">
        <w:rPr>
          <w:lang w:val="en-US"/>
        </w:rPr>
        <w:t xml:space="preserve"> of N element</w:t>
      </w:r>
    </w:p>
    <w:p w:rsidR="00BF196A" w:rsidRDefault="003A4A61" w:rsidP="003A4A61">
      <w:pPr>
        <w:pStyle w:val="NoSpacing"/>
        <w:rPr>
          <w:lang w:val="en-US"/>
        </w:rPr>
      </w:pPr>
      <m:oMath>
        <m:r>
          <w:rPr>
            <w:rFonts w:ascii="Cambria Math" w:hAnsi="Cambria Math"/>
            <w:lang w:val="en-US"/>
          </w:rPr>
          <m:t xml:space="preserve">h11,  </m:t>
        </m:r>
        <m:r>
          <w:rPr>
            <w:rFonts w:ascii="Cambria Math" w:hAnsi="Cambria Math"/>
            <w:lang w:val="en-US"/>
          </w:rPr>
          <m:t xml:space="preserve">h12,  </m:t>
        </m:r>
        <m:r>
          <w:rPr>
            <w:rFonts w:ascii="Cambria Math" w:hAnsi="Cambria Math"/>
            <w:lang w:val="en-US"/>
          </w:rPr>
          <m:t>h</m:t>
        </m:r>
        <m:r>
          <w:rPr>
            <w:rFonts w:ascii="Cambria Math" w:hAnsi="Cambria Math"/>
            <w:lang w:val="en-US"/>
          </w:rPr>
          <m:t xml:space="preserve">21,  </m:t>
        </m:r>
        <m:r>
          <w:rPr>
            <w:rFonts w:ascii="Cambria Math" w:hAnsi="Cambria Math"/>
            <w:lang w:val="en-US"/>
          </w:rPr>
          <m:t>h</m:t>
        </m:r>
        <m:r>
          <w:rPr>
            <w:rFonts w:ascii="Cambria Math" w:hAnsi="Cambria Math"/>
            <w:lang w:val="en-US"/>
          </w:rPr>
          <m:t>22</m:t>
        </m:r>
      </m:oMath>
      <w:r>
        <w:rPr>
          <w:rFonts w:eastAsiaTheme="minorEastAsia"/>
          <w:lang w:val="en-US"/>
        </w:rPr>
        <w:t xml:space="preserve"> (In):</w:t>
      </w:r>
      <w:r w:rsidR="00BF196A">
        <w:rPr>
          <w:lang w:val="en-US"/>
        </w:rPr>
        <w:t xml:space="preserve"> </w:t>
      </w:r>
      <w:r>
        <w:rPr>
          <w:lang w:val="en-US"/>
        </w:rPr>
        <w:t xml:space="preserve">elements of the </w:t>
      </w:r>
      <m:oMath>
        <m:r>
          <w:rPr>
            <w:rFonts w:ascii="Cambria Math" w:hAnsi="Cambria Math"/>
            <w:lang w:val="en-US"/>
          </w:rPr>
          <m:t>2 X 2</m:t>
        </m:r>
      </m:oMath>
      <w:r>
        <w:rPr>
          <w:rFonts w:eastAsiaTheme="minorEastAsia"/>
          <w:lang w:val="en-US"/>
        </w:rPr>
        <w:t xml:space="preserve"> modified Givens transformation matrix</w:t>
      </w:r>
      <w:r w:rsidR="00BF196A">
        <w:rPr>
          <w:lang w:val="en-US"/>
        </w:rPr>
        <w:t>.</w:t>
      </w:r>
    </w:p>
    <w:p w:rsidR="00BA382E" w:rsidRDefault="00BA382E" w:rsidP="003A4A61">
      <w:pPr>
        <w:pStyle w:val="NoSpacing"/>
        <w:rPr>
          <w:lang w:val="en-US"/>
        </w:rPr>
      </w:pPr>
    </w:p>
    <w:p w:rsidR="00BF196A" w:rsidRDefault="00BA382E" w:rsidP="00BF196A">
      <w:pPr>
        <w:rPr>
          <w:lang w:val="en-US"/>
        </w:rPr>
      </w:pPr>
      <w:r>
        <w:rPr>
          <w:lang w:val="en-US"/>
        </w:rPr>
        <w:t xml:space="preserve">Note: </w:t>
      </w:r>
      <w:proofErr w:type="gramStart"/>
      <w:r>
        <w:rPr>
          <w:lang w:val="en-US"/>
        </w:rPr>
        <w:t>SPARAM(</w:t>
      </w:r>
      <w:proofErr w:type="gramEnd"/>
      <w:r>
        <w:rPr>
          <w:lang w:val="en-US"/>
        </w:rPr>
        <w:t xml:space="preserve">1) contains a switch, </w:t>
      </w:r>
      <w:proofErr w:type="spellStart"/>
      <w:r>
        <w:rPr>
          <w:lang w:val="en-US"/>
        </w:rPr>
        <w:t>sflag</w:t>
      </w:r>
      <w:proofErr w:type="spellEnd"/>
      <w:r>
        <w:rPr>
          <w:lang w:val="en-US"/>
        </w:rPr>
        <w:t xml:space="preserve">, and the givens transformation matrix is stored in SPARAM(2-5). Depending on the value of </w:t>
      </w:r>
      <w:proofErr w:type="spellStart"/>
      <w:r>
        <w:rPr>
          <w:lang w:val="en-US"/>
        </w:rPr>
        <w:t>sflag</w:t>
      </w:r>
      <w:proofErr w:type="spellEnd"/>
      <w:r>
        <w:rPr>
          <w:lang w:val="en-US"/>
        </w:rPr>
        <w:t>, transformation matrix is as follows:</w:t>
      </w:r>
    </w:p>
    <w:p w:rsidR="00BA382E" w:rsidRDefault="00FA5C72" w:rsidP="00BF196A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3892992" cy="1085364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196" cy="1085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96A" w:rsidRDefault="00BF196A" w:rsidP="00BF196A">
      <w:pPr>
        <w:pStyle w:val="Heading3"/>
        <w:jc w:val="both"/>
      </w:pPr>
      <w:bookmarkStart w:id="23" w:name="_Toc363547095"/>
      <w:r>
        <w:t>DESIGN</w:t>
      </w:r>
      <w:bookmarkEnd w:id="23"/>
    </w:p>
    <w:p w:rsidR="00BF196A" w:rsidRDefault="00BF196A" w:rsidP="00BF196A">
      <w:r>
        <w:t xml:space="preserve">The parallel breakdown design of this routine is the same as ROT. </w:t>
      </w:r>
    </w:p>
    <w:p w:rsidR="00E45FE7" w:rsidRDefault="00AE3125" w:rsidP="003A4A61">
      <w:pPr>
        <w:pStyle w:val="Heading3"/>
      </w:pPr>
      <w:bookmarkStart w:id="24" w:name="_Toc363547097"/>
      <w:r>
        <w:rPr>
          <w:noProof/>
          <w:lang w:eastAsia="en-IN"/>
        </w:rPr>
        <w:pict>
          <v:shape id="_x0000_s1061" type="#_x0000_t202" style="position:absolute;margin-left:256.5pt;margin-top:7.4pt;width:237pt;height:236.9pt;z-index:251718656;mso-width-relative:margin;mso-height-relative:margin" stroked="f">
            <v:textbox style="mso-next-textbox:#_x0000_s1061">
              <w:txbxContent>
                <w:p w:rsidR="009251C4" w:rsidRDefault="009251C4" w:rsidP="00E45FE7">
                  <w:pPr>
                    <w:pStyle w:val="Heading4"/>
                  </w:pPr>
                  <w:bookmarkStart w:id="25" w:name="_Toc363547096"/>
                  <w:r>
                    <w:t>Double Complex DROTM</w:t>
                  </w:r>
                  <w:bookmarkEnd w:id="25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proofErr w:type="spellEnd"/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clAmdBlasDrotm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(</w:t>
                  </w:r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N,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X,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offx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incx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Y,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offy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incy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DPARAM,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offDparam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cl_command_queue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numEventsInWaitList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eventWaitList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9251C4" w:rsidRPr="00BB0CF9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*events);</w:t>
                  </w:r>
                </w:p>
              </w:txbxContent>
            </v:textbox>
          </v:shape>
        </w:pict>
      </w:r>
      <w:r>
        <w:rPr>
          <w:noProof/>
          <w:lang w:eastAsia="en-IN"/>
        </w:rPr>
        <w:pict>
          <v:shape id="_x0000_s1060" type="#_x0000_t202" style="position:absolute;margin-left:-3.3pt;margin-top:12.4pt;width:234.3pt;height:235.8pt;z-index:251717632;mso-width-relative:margin;mso-height-relative:margin" stroked="f">
            <v:textbox style="mso-next-textbox:#_x0000_s1060">
              <w:txbxContent>
                <w:p w:rsidR="009251C4" w:rsidRDefault="009251C4" w:rsidP="00E45FE7">
                  <w:pPr>
                    <w:pStyle w:val="Heading4"/>
                  </w:pPr>
                  <w:bookmarkStart w:id="26" w:name="_Toc363547098"/>
                  <w:r>
                    <w:t>Single Complex SROTM</w:t>
                  </w:r>
                  <w:bookmarkEnd w:id="26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proofErr w:type="spellEnd"/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clAmdBlasSrotm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N,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X,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offx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incx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Y,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offy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incy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SPARAM,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offSparam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numCommandQueues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cl_command_queue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numEventsInWaitList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eventWaitList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9251C4" w:rsidRPr="002B273F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*events);</w:t>
                  </w:r>
                </w:p>
              </w:txbxContent>
            </v:textbox>
          </v:shape>
        </w:pict>
      </w:r>
      <w:r w:rsidR="003A4A61">
        <w:t>API</w:t>
      </w:r>
      <w:bookmarkEnd w:id="24"/>
    </w:p>
    <w:p w:rsidR="00BF196A" w:rsidRDefault="00BF196A" w:rsidP="00BF196A"/>
    <w:p w:rsidR="00333666" w:rsidRDefault="00333666" w:rsidP="002E1802">
      <w:pPr>
        <w:pStyle w:val="Heading1"/>
      </w:pPr>
    </w:p>
    <w:p w:rsidR="00333666" w:rsidRDefault="00333666" w:rsidP="00333666">
      <w:pPr>
        <w:rPr>
          <w:lang w:val="en-US"/>
        </w:rPr>
      </w:pPr>
    </w:p>
    <w:p w:rsidR="00333666" w:rsidRDefault="00333666" w:rsidP="00333666">
      <w:pPr>
        <w:rPr>
          <w:lang w:val="en-US"/>
        </w:rPr>
      </w:pPr>
    </w:p>
    <w:p w:rsidR="00333666" w:rsidRDefault="00333666" w:rsidP="00333666">
      <w:pPr>
        <w:rPr>
          <w:lang w:val="en-US"/>
        </w:rPr>
      </w:pPr>
    </w:p>
    <w:p w:rsidR="00333666" w:rsidRDefault="00333666" w:rsidP="00333666">
      <w:pPr>
        <w:rPr>
          <w:lang w:val="en-US"/>
        </w:rPr>
      </w:pPr>
    </w:p>
    <w:p w:rsidR="00333666" w:rsidRDefault="00333666" w:rsidP="00333666">
      <w:pPr>
        <w:rPr>
          <w:lang w:val="en-US"/>
        </w:rPr>
      </w:pPr>
    </w:p>
    <w:p w:rsidR="00333666" w:rsidRDefault="00333666" w:rsidP="00333666">
      <w:pPr>
        <w:rPr>
          <w:lang w:val="en-US"/>
        </w:rPr>
      </w:pPr>
    </w:p>
    <w:p w:rsidR="00333666" w:rsidRDefault="00333666" w:rsidP="00333666">
      <w:pPr>
        <w:rPr>
          <w:lang w:val="en-US"/>
        </w:rPr>
      </w:pPr>
    </w:p>
    <w:p w:rsidR="009D4575" w:rsidRDefault="009D457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en-US"/>
        </w:rPr>
      </w:pPr>
      <w:r>
        <w:br w:type="page"/>
      </w:r>
    </w:p>
    <w:p w:rsidR="00BF196A" w:rsidRPr="00730C62" w:rsidRDefault="00730C62" w:rsidP="002E1802">
      <w:pPr>
        <w:pStyle w:val="Heading1"/>
      </w:pPr>
      <w:bookmarkStart w:id="27" w:name="_Toc363547099"/>
      <w:r w:rsidRPr="00730C62">
        <w:lastRenderedPageBreak/>
        <w:t xml:space="preserve">ROTG – </w:t>
      </w:r>
      <w:r w:rsidR="002E1802">
        <w:t>Setup</w:t>
      </w:r>
      <w:r w:rsidRPr="00730C62">
        <w:t xml:space="preserve"> Given</w:t>
      </w:r>
      <w:r w:rsidR="002E1802">
        <w:t>s</w:t>
      </w:r>
      <w:r w:rsidRPr="00730C62">
        <w:t xml:space="preserve"> Rotation</w:t>
      </w:r>
      <w:bookmarkEnd w:id="27"/>
    </w:p>
    <w:p w:rsidR="00424B95" w:rsidRDefault="00424B95" w:rsidP="00424B95">
      <w:pPr>
        <w:pStyle w:val="Heading3"/>
        <w:jc w:val="both"/>
      </w:pPr>
      <w:bookmarkStart w:id="28" w:name="_Toc363547100"/>
      <w:r>
        <w:t>REQUIREMENT</w:t>
      </w:r>
      <w:bookmarkEnd w:id="28"/>
    </w:p>
    <w:p w:rsidR="00730C62" w:rsidRPr="00F22548" w:rsidRDefault="00F22548" w:rsidP="00E10648">
      <w:pPr>
        <w:spacing w:after="0"/>
        <w:rPr>
          <w:lang w:val="en-US"/>
        </w:rPr>
      </w:pPr>
      <w:r>
        <w:rPr>
          <w:lang w:val="en-US"/>
        </w:rPr>
        <w:t xml:space="preserve">It constructs the Givens rotation for a Cartesian point (SA, SB). </w:t>
      </w:r>
      <w:r w:rsidR="00E83F77">
        <w:rPr>
          <w:lang w:val="en-US"/>
        </w:rPr>
        <w:t>We compute the parameters C, S, R &amp; Z such that:</w:t>
      </w:r>
    </w:p>
    <w:p w:rsidR="00424B95" w:rsidRPr="00804E0D" w:rsidRDefault="00AE3125" w:rsidP="00E106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 w:cstheme="minorHAnsi"/>
          <w:color w:val="000000"/>
          <w:lang w:eastAsia="en-IN"/>
        </w:rPr>
      </w:pPr>
      <m:oMathPara>
        <m:oMath>
          <m:d>
            <m:dPr>
              <m:ctrlPr>
                <w:rPr>
                  <w:rFonts w:ascii="Cambria Math" w:eastAsia="Times New Roman" w:hAnsi="Cambria Math" w:cstheme="minorHAnsi"/>
                  <w:i/>
                  <w:color w:val="000000"/>
                  <w:lang w:eastAsia="en-IN"/>
                </w:rPr>
              </m:ctrlPr>
            </m:dPr>
            <m:e>
              <m:m>
                <m:mPr>
                  <m:mcs>
                    <m:mc>
                      <m:mcPr>
                        <m:count m:val="2"/>
                        <m:mcJc m:val="center"/>
                      </m:mcPr>
                    </m:mc>
                  </m:mcs>
                  <m:ctrlPr>
                    <w:rPr>
                      <w:rFonts w:ascii="Cambria Math" w:eastAsia="Times New Roman" w:hAnsi="Cambria Math" w:cstheme="minorHAnsi"/>
                      <w:i/>
                      <w:color w:val="000000"/>
                      <w:lang w:eastAsia="en-IN"/>
                    </w:rPr>
                  </m:ctrlPr>
                </m:mPr>
                <m:mr>
                  <m:e>
                    <m:r>
                      <w:rPr>
                        <w:rFonts w:ascii="Cambria Math" w:eastAsia="Times New Roman" w:hAnsi="Cambria Math" w:cstheme="minorHAnsi"/>
                        <w:color w:val="000000"/>
                        <w:lang w:eastAsia="en-IN"/>
                      </w:rPr>
                      <m:t>C</m:t>
                    </m:r>
                  </m:e>
                  <m:e>
                    <m:r>
                      <w:rPr>
                        <w:rFonts w:ascii="Cambria Math" w:eastAsia="Times New Roman" w:hAnsi="Cambria Math" w:cstheme="minorHAnsi"/>
                        <w:color w:val="000000"/>
                        <w:lang w:eastAsia="en-IN"/>
                      </w:rPr>
                      <m:t>S</m:t>
                    </m:r>
                  </m:e>
                </m:mr>
                <m:mr>
                  <m:e>
                    <m:r>
                      <w:rPr>
                        <w:rFonts w:ascii="Cambria Math" w:eastAsia="Times New Roman" w:hAnsi="Cambria Math" w:cstheme="minorHAnsi"/>
                        <w:color w:val="000000"/>
                        <w:lang w:eastAsia="en-IN"/>
                      </w:rPr>
                      <m:t>-S</m:t>
                    </m:r>
                  </m:e>
                  <m:e>
                    <m:r>
                      <w:rPr>
                        <w:rFonts w:ascii="Cambria Math" w:eastAsia="Times New Roman" w:hAnsi="Cambria Math" w:cstheme="minorHAnsi"/>
                        <w:color w:val="000000"/>
                        <w:lang w:eastAsia="en-IN"/>
                      </w:rPr>
                      <m:t>C</m:t>
                    </m:r>
                  </m:e>
                </m:mr>
              </m:m>
            </m:e>
          </m:d>
          <m:r>
            <w:rPr>
              <w:rFonts w:ascii="Cambria Math" w:eastAsia="Times New Roman" w:hAnsi="Cambria Math" w:cstheme="minorHAnsi"/>
              <w:color w:val="000000"/>
              <w:lang w:eastAsia="en-IN"/>
            </w:rPr>
            <m:t xml:space="preserve"> </m:t>
          </m:r>
          <m:d>
            <m:dPr>
              <m:ctrlPr>
                <w:rPr>
                  <w:rFonts w:ascii="Cambria Math" w:eastAsia="Times New Roman" w:hAnsi="Cambria Math" w:cstheme="minorHAnsi"/>
                  <w:i/>
                  <w:color w:val="000000"/>
                  <w:lang w:eastAsia="en-IN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Times New Roman" w:hAnsi="Cambria Math" w:cstheme="minorHAnsi"/>
                      <w:i/>
                      <w:color w:val="000000"/>
                      <w:lang w:eastAsia="en-IN"/>
                    </w:rPr>
                  </m:ctrlPr>
                </m:fPr>
                <m:num>
                  <m:r>
                    <w:rPr>
                      <w:rFonts w:ascii="Cambria Math" w:eastAsia="Times New Roman" w:hAnsi="Cambria Math" w:cstheme="minorHAnsi"/>
                      <w:color w:val="000000"/>
                      <w:lang w:eastAsia="en-IN"/>
                    </w:rPr>
                    <m:t>SA</m:t>
                  </m:r>
                </m:num>
                <m:den>
                  <m:r>
                    <w:rPr>
                      <w:rFonts w:ascii="Cambria Math" w:eastAsia="Times New Roman" w:hAnsi="Cambria Math" w:cstheme="minorHAnsi"/>
                      <w:color w:val="000000"/>
                      <w:lang w:eastAsia="en-IN"/>
                    </w:rPr>
                    <m:t>SB</m:t>
                  </m:r>
                </m:den>
              </m:f>
            </m:e>
          </m:d>
          <m:r>
            <w:rPr>
              <w:rFonts w:ascii="Cambria Math" w:eastAsia="Times New Roman" w:hAnsi="Cambria Math" w:cstheme="minorHAnsi"/>
              <w:color w:val="000000"/>
              <w:lang w:eastAsia="en-IN"/>
            </w:rPr>
            <m:t xml:space="preserve">= </m:t>
          </m:r>
          <m:d>
            <m:dPr>
              <m:ctrlPr>
                <w:rPr>
                  <w:rFonts w:ascii="Cambria Math" w:eastAsia="Times New Roman" w:hAnsi="Cambria Math" w:cstheme="minorHAnsi"/>
                  <w:i/>
                  <w:color w:val="000000"/>
                  <w:lang w:eastAsia="en-IN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eastAsia="Times New Roman" w:hAnsi="Cambria Math" w:cstheme="minorHAnsi"/>
                      <w:i/>
                      <w:color w:val="000000"/>
                      <w:lang w:eastAsia="en-IN"/>
                    </w:rPr>
                  </m:ctrlPr>
                </m:fPr>
                <m:num>
                  <m:r>
                    <w:rPr>
                      <w:rFonts w:ascii="Cambria Math" w:eastAsia="Times New Roman" w:hAnsi="Cambria Math" w:cstheme="minorHAnsi"/>
                      <w:color w:val="000000"/>
                      <w:lang w:eastAsia="en-IN"/>
                    </w:rPr>
                    <m:t>R</m:t>
                  </m:r>
                </m:num>
                <m:den>
                  <m:r>
                    <w:rPr>
                      <w:rFonts w:ascii="Cambria Math" w:eastAsia="Times New Roman" w:hAnsi="Cambria Math" w:cstheme="minorHAnsi"/>
                      <w:color w:val="000000"/>
                      <w:lang w:eastAsia="en-IN"/>
                    </w:rPr>
                    <m:t>0</m:t>
                  </m:r>
                </m:den>
              </m:f>
            </m:e>
          </m:d>
          <m:r>
            <w:rPr>
              <w:rFonts w:ascii="Cambria Math" w:eastAsia="Times New Roman" w:hAnsi="Cambria Math" w:cstheme="minorHAnsi"/>
              <w:color w:val="000000"/>
              <w:lang w:eastAsia="en-IN"/>
            </w:rPr>
            <m:t xml:space="preserve">  </m:t>
          </m:r>
        </m:oMath>
      </m:oMathPara>
    </w:p>
    <w:p w:rsidR="00AA6B3B" w:rsidRPr="00AA6B3B" w:rsidRDefault="00AA6B3B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 w:cstheme="minorHAnsi"/>
          <w:color w:val="000000"/>
          <w:lang w:eastAsia="en-IN"/>
        </w:rPr>
      </w:pPr>
      <w:r w:rsidRPr="00AA6B3B">
        <w:rPr>
          <w:rFonts w:eastAsia="Times New Roman" w:cstheme="minorHAnsi"/>
          <w:color w:val="000000"/>
          <w:lang w:eastAsia="en-IN"/>
        </w:rPr>
        <w:t xml:space="preserve">Parameter </w:t>
      </w: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Z</m:t>
        </m:r>
      </m:oMath>
      <w:r w:rsidRPr="00AA6B3B">
        <w:rPr>
          <w:rFonts w:eastAsia="Times New Roman" w:cstheme="minorHAnsi"/>
          <w:color w:val="000000"/>
          <w:lang w:eastAsia="en-IN"/>
        </w:rPr>
        <w:t xml:space="preserve"> is equal to </w:t>
      </w: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S</m:t>
        </m:r>
      </m:oMath>
      <w:r w:rsidRPr="00AA6B3B">
        <w:rPr>
          <w:rFonts w:eastAsia="Times New Roman" w:cstheme="minorHAnsi"/>
          <w:color w:val="000000"/>
          <w:lang w:eastAsia="en-IN"/>
        </w:rPr>
        <w:t xml:space="preserve"> </w:t>
      </w:r>
      <w:proofErr w:type="gramStart"/>
      <w:r w:rsidRPr="00AA6B3B">
        <w:rPr>
          <w:rFonts w:eastAsia="Times New Roman" w:cstheme="minorHAnsi"/>
          <w:color w:val="000000"/>
          <w:lang w:eastAsia="en-IN"/>
        </w:rPr>
        <w:t xml:space="preserve">if </w:t>
      </w:r>
      <w:proofErr w:type="gramEnd"/>
      <m:oMath>
        <m:d>
          <m:dPr>
            <m:begChr m:val="|"/>
            <m:endChr m:val="|"/>
            <m:ctrlPr>
              <w:rPr>
                <w:rFonts w:ascii="Cambria Math" w:eastAsia="Times New Roman" w:hAnsi="Cambria Math" w:cstheme="minorHAnsi"/>
                <w:i/>
                <w:color w:val="000000"/>
                <w:lang w:eastAsia="en-IN"/>
              </w:rPr>
            </m:ctrlPr>
          </m:dPr>
          <m:e>
            <m:r>
              <w:rPr>
                <w:rFonts w:ascii="Cambria Math" w:eastAsia="Times New Roman" w:hAnsi="Cambria Math" w:cstheme="minorHAnsi"/>
                <w:color w:val="000000"/>
                <w:lang w:eastAsia="en-IN"/>
              </w:rPr>
              <m:t>SA</m:t>
            </m:r>
          </m:e>
        </m:d>
        <m:r>
          <w:rPr>
            <w:rFonts w:ascii="Cambria Math" w:eastAsia="Times New Roman" w:hAnsi="Cambria Math" w:cstheme="minorHAnsi"/>
            <w:color w:val="000000"/>
            <w:lang w:eastAsia="en-IN"/>
          </w:rPr>
          <m:t xml:space="preserve">&gt; </m:t>
        </m:r>
        <m:d>
          <m:dPr>
            <m:begChr m:val="|"/>
            <m:endChr m:val="|"/>
            <m:ctrlPr>
              <w:rPr>
                <w:rFonts w:ascii="Cambria Math" w:eastAsia="Times New Roman" w:hAnsi="Cambria Math" w:cstheme="minorHAnsi"/>
                <w:i/>
                <w:color w:val="000000"/>
                <w:lang w:eastAsia="en-IN"/>
              </w:rPr>
            </m:ctrlPr>
          </m:dPr>
          <m:e>
            <m:r>
              <w:rPr>
                <w:rFonts w:ascii="Cambria Math" w:eastAsia="Times New Roman" w:hAnsi="Cambria Math" w:cstheme="minorHAnsi"/>
                <w:color w:val="000000"/>
                <w:lang w:eastAsia="en-IN"/>
              </w:rPr>
              <m:t>SB</m:t>
            </m:r>
          </m:e>
        </m:d>
      </m:oMath>
      <w:r w:rsidRPr="00AA6B3B">
        <w:rPr>
          <w:rFonts w:eastAsia="Times New Roman" w:cstheme="minorHAnsi"/>
          <w:color w:val="000000"/>
          <w:lang w:eastAsia="en-IN"/>
        </w:rPr>
        <w:t xml:space="preserve">; else if </w:t>
      </w: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C</m:t>
        </m:r>
      </m:oMath>
      <w:r w:rsidRPr="00AA6B3B">
        <w:rPr>
          <w:rFonts w:eastAsia="Times New Roman" w:cstheme="minorHAnsi"/>
          <w:color w:val="000000"/>
          <w:lang w:eastAsia="en-IN"/>
        </w:rPr>
        <w:t xml:space="preserve"> is not zero, </w:t>
      </w: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Z</m:t>
        </m:r>
      </m:oMath>
      <w:r w:rsidRPr="00AA6B3B">
        <w:rPr>
          <w:rFonts w:eastAsia="Times New Roman" w:cstheme="minorHAnsi"/>
          <w:color w:val="000000"/>
          <w:lang w:eastAsia="en-IN"/>
        </w:rPr>
        <w:t xml:space="preserve"> is </w:t>
      </w:r>
      <w:r>
        <w:rPr>
          <w:rFonts w:eastAsia="Times New Roman" w:cstheme="minorHAnsi"/>
          <w:color w:val="000000"/>
          <w:lang w:eastAsia="en-IN"/>
        </w:rPr>
        <w:t xml:space="preserve"> </w:t>
      </w:r>
      <m:oMath>
        <m:f>
          <m:fPr>
            <m:ctrlPr>
              <w:rPr>
                <w:rFonts w:ascii="Cambria Math" w:eastAsia="Times New Roman" w:hAnsi="Cambria Math" w:cstheme="minorHAnsi"/>
                <w:i/>
                <w:color w:val="000000"/>
                <w:lang w:eastAsia="en-IN"/>
              </w:rPr>
            </m:ctrlPr>
          </m:fPr>
          <m:num>
            <m:r>
              <w:rPr>
                <w:rFonts w:ascii="Cambria Math" w:eastAsia="Times New Roman" w:hAnsi="Cambria Math" w:cstheme="minorHAnsi"/>
                <w:color w:val="000000"/>
                <w:lang w:eastAsia="en-IN"/>
              </w:rPr>
              <m:t>1</m:t>
            </m:r>
          </m:num>
          <m:den>
            <m:r>
              <w:rPr>
                <w:rFonts w:ascii="Cambria Math" w:eastAsia="Times New Roman" w:hAnsi="Cambria Math" w:cstheme="minorHAnsi"/>
                <w:color w:val="000000"/>
                <w:lang w:eastAsia="en-IN"/>
              </w:rPr>
              <m:t>C</m:t>
            </m:r>
          </m:den>
        </m:f>
      </m:oMath>
      <w:r w:rsidRPr="00AA6B3B">
        <w:rPr>
          <w:rFonts w:eastAsia="Times New Roman" w:cstheme="minorHAnsi"/>
          <w:color w:val="000000"/>
          <w:lang w:eastAsia="en-IN"/>
        </w:rPr>
        <w:t xml:space="preserve">; else </w:t>
      </w: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Z</m:t>
        </m:r>
      </m:oMath>
      <w:r>
        <w:rPr>
          <w:rFonts w:eastAsia="Times New Roman" w:cstheme="minorHAnsi"/>
          <w:color w:val="000000"/>
          <w:lang w:eastAsia="en-IN"/>
        </w:rPr>
        <w:t xml:space="preserve"> is </w:t>
      </w: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1</m:t>
        </m:r>
      </m:oMath>
      <w:r w:rsidRPr="00AA6B3B">
        <w:rPr>
          <w:rFonts w:eastAsia="Times New Roman" w:cstheme="minorHAnsi"/>
          <w:color w:val="000000"/>
          <w:lang w:eastAsia="en-IN"/>
        </w:rPr>
        <w:t>.</w:t>
      </w:r>
    </w:p>
    <w:p w:rsidR="00A42E25" w:rsidRDefault="00E10648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  <w:r>
        <w:rPr>
          <w:rFonts w:eastAsia="Times New Roman" w:cstheme="minorHAnsi"/>
          <w:color w:val="000000"/>
          <w:lang w:eastAsia="en-IN"/>
        </w:rPr>
        <w:t>Where</w:t>
      </w:r>
    </w:p>
    <w:p w:rsidR="00424B95" w:rsidRDefault="00E10648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SA</m:t>
        </m:r>
      </m:oMath>
      <w:r w:rsidR="00E83F77">
        <w:rPr>
          <w:rFonts w:eastAsia="Times New Roman" w:cstheme="minorHAnsi"/>
          <w:color w:val="000000"/>
          <w:lang w:eastAsia="en-IN"/>
        </w:rPr>
        <w:t>,</w:t>
      </w:r>
      <w:r w:rsidR="00F22548">
        <w:rPr>
          <w:rFonts w:eastAsia="Times New Roman" w:cstheme="minorHAnsi"/>
          <w:color w:val="000000"/>
          <w:lang w:eastAsia="en-IN"/>
        </w:rPr>
        <w:t xml:space="preserve"> </w:t>
      </w: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SB</m:t>
        </m:r>
      </m:oMath>
      <w:r w:rsidR="00E83F77">
        <w:rPr>
          <w:rFonts w:eastAsia="Times New Roman" w:cstheme="minorHAnsi"/>
          <w:color w:val="000000"/>
          <w:lang w:eastAsia="en-IN"/>
        </w:rPr>
        <w:t xml:space="preserve"> (In/Out): </w:t>
      </w:r>
      <w:r w:rsidR="00F22548">
        <w:rPr>
          <w:rFonts w:eastAsia="Times New Roman" w:cstheme="minorHAnsi"/>
          <w:color w:val="000000"/>
          <w:lang w:eastAsia="en-IN"/>
        </w:rPr>
        <w:t xml:space="preserve"> </w:t>
      </w:r>
      <w:r w:rsidR="00E83F77">
        <w:rPr>
          <w:rFonts w:eastAsia="Times New Roman" w:cstheme="minorHAnsi"/>
          <w:color w:val="000000"/>
          <w:lang w:eastAsia="en-IN"/>
        </w:rPr>
        <w:t>Store Cartesian location as input</w:t>
      </w:r>
      <w:r w:rsidR="001A592D">
        <w:rPr>
          <w:rFonts w:eastAsia="Times New Roman" w:cstheme="minorHAnsi"/>
          <w:color w:val="000000"/>
          <w:lang w:eastAsia="en-IN"/>
        </w:rPr>
        <w:t xml:space="preserve"> a</w:t>
      </w:r>
      <w:r w:rsidR="00E83F77">
        <w:rPr>
          <w:rFonts w:eastAsia="Times New Roman" w:cstheme="minorHAnsi"/>
          <w:color w:val="000000"/>
          <w:lang w:eastAsia="en-IN"/>
        </w:rPr>
        <w:t xml:space="preserve">nd parameters </w:t>
      </w: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R</m:t>
        </m:r>
      </m:oMath>
      <w:r w:rsidR="00E83F77">
        <w:rPr>
          <w:rFonts w:eastAsia="Times New Roman" w:cstheme="minorHAnsi"/>
          <w:color w:val="000000"/>
          <w:lang w:eastAsia="en-IN"/>
        </w:rPr>
        <w:t xml:space="preserve"> &amp; </w:t>
      </w: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Z</m:t>
        </m:r>
      </m:oMath>
      <w:r w:rsidR="00E83F77">
        <w:rPr>
          <w:rFonts w:eastAsia="Times New Roman" w:cstheme="minorHAnsi"/>
          <w:color w:val="000000"/>
          <w:lang w:eastAsia="en-IN"/>
        </w:rPr>
        <w:t xml:space="preserve"> as output.</w:t>
      </w:r>
    </w:p>
    <w:p w:rsidR="00AA6B3B" w:rsidRDefault="00AA6B3B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C</m:t>
        </m:r>
      </m:oMath>
      <w:r>
        <w:rPr>
          <w:rFonts w:eastAsia="Times New Roman" w:cstheme="minorHAnsi"/>
          <w:color w:val="000000"/>
          <w:lang w:eastAsia="en-IN"/>
        </w:rPr>
        <w:t>,</w:t>
      </w:r>
      <w:r w:rsidR="00804E0D">
        <w:rPr>
          <w:rFonts w:eastAsia="Times New Roman" w:cstheme="minorHAnsi"/>
          <w:color w:val="000000"/>
          <w:lang w:eastAsia="en-IN"/>
        </w:rPr>
        <w:t xml:space="preserve"> </w:t>
      </w:r>
      <m:oMath>
        <m:r>
          <w:rPr>
            <w:rFonts w:ascii="Cambria Math" w:eastAsia="Times New Roman" w:hAnsi="Cambria Math" w:cstheme="minorHAnsi"/>
            <w:color w:val="000000"/>
            <w:lang w:eastAsia="en-IN"/>
          </w:rPr>
          <m:t>S</m:t>
        </m:r>
      </m:oMath>
      <w:r>
        <w:rPr>
          <w:rFonts w:eastAsia="Times New Roman" w:cstheme="minorHAnsi"/>
          <w:color w:val="000000"/>
          <w:lang w:eastAsia="en-IN"/>
        </w:rPr>
        <w:t xml:space="preserve">  (Out): parameters of Givens rotation.</w:t>
      </w:r>
    </w:p>
    <w:p w:rsidR="00424B95" w:rsidRDefault="00424B95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</w:p>
    <w:p w:rsidR="00441E1F" w:rsidRDefault="00441E1F" w:rsidP="00441E1F">
      <w:pPr>
        <w:pStyle w:val="Heading3"/>
        <w:jc w:val="both"/>
      </w:pPr>
      <w:bookmarkStart w:id="29" w:name="_Toc363547101"/>
      <w:r>
        <w:t>DESIGN</w:t>
      </w:r>
      <w:bookmarkEnd w:id="29"/>
    </w:p>
    <w:p w:rsidR="00441E1F" w:rsidRDefault="00804E0D" w:rsidP="00804E0D">
      <w:pPr>
        <w:rPr>
          <w:rFonts w:eastAsia="Times New Roman" w:cstheme="minorHAnsi"/>
          <w:color w:val="000000"/>
          <w:lang w:eastAsia="en-IN"/>
        </w:rPr>
      </w:pPr>
      <w:r>
        <w:t xml:space="preserve">ROTG only requires 4 variables as arguments and does not involve any vectors. Therefore a single work-item is assigned the task of computation of all the 4 parameters of Givens rotation viz. C, S, R, </w:t>
      </w:r>
      <w:proofErr w:type="gramStart"/>
      <w:r>
        <w:t>Z</w:t>
      </w:r>
      <w:proofErr w:type="gramEnd"/>
      <w:r>
        <w:t>.</w:t>
      </w:r>
    </w:p>
    <w:p w:rsidR="00424B95" w:rsidRDefault="00AE3125" w:rsidP="00424B95">
      <w:pPr>
        <w:pStyle w:val="Heading3"/>
        <w:jc w:val="both"/>
      </w:pPr>
      <w:bookmarkStart w:id="30" w:name="_Toc363547102"/>
      <w:r>
        <w:rPr>
          <w:noProof/>
          <w:lang w:eastAsia="zh-TW"/>
        </w:rPr>
        <w:pict>
          <v:shape id="_x0000_s1033" type="#_x0000_t202" style="position:absolute;left:0;text-align:left;margin-left:246pt;margin-top:14.15pt;width:234pt;height:219.35pt;z-index:251673600;mso-width-relative:margin;mso-height-relative:margin" stroked="f">
            <v:textbox style="mso-next-textbox:#_x0000_s1033">
              <w:txbxContent>
                <w:p w:rsidR="009251C4" w:rsidRDefault="009251C4" w:rsidP="00820E49">
                  <w:pPr>
                    <w:pStyle w:val="Heading4"/>
                  </w:pPr>
                  <w:bookmarkStart w:id="31" w:name="_Toc336356625"/>
                  <w:bookmarkStart w:id="32" w:name="_Toc363547103"/>
                  <w:r>
                    <w:t>Double Precision DROTG</w:t>
                  </w:r>
                  <w:bookmarkEnd w:id="31"/>
                  <w:bookmarkEnd w:id="32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proofErr w:type="spellEnd"/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clAmdBlasDrotg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(</w:t>
                  </w:r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DA,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offDA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DB,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offDB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C,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offC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cl_command_queue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numEventsInWaitList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eventWaitList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9251C4" w:rsidRPr="00820E49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*events);</w:t>
                  </w:r>
                </w:p>
                <w:p w:rsidR="009251C4" w:rsidRDefault="009251C4"/>
              </w:txbxContent>
            </v:textbox>
          </v:shape>
        </w:pict>
      </w:r>
      <w:r w:rsidR="00424B95">
        <w:t>API</w:t>
      </w:r>
      <w:bookmarkEnd w:id="30"/>
    </w:p>
    <w:p w:rsidR="00720431" w:rsidRPr="00720431" w:rsidRDefault="00AE3125" w:rsidP="00720431">
      <w:r>
        <w:rPr>
          <w:rFonts w:eastAsia="Times New Roman" w:cstheme="minorHAnsi"/>
          <w:noProof/>
          <w:color w:val="000000"/>
          <w:lang w:eastAsia="zh-TW"/>
        </w:rPr>
        <w:pict>
          <v:shape id="_x0000_s1032" type="#_x0000_t202" style="position:absolute;margin-left:-8.1pt;margin-top:2pt;width:231.6pt;height:211.05pt;z-index:251671552;mso-width-relative:margin;mso-height-relative:margin" stroked="f">
            <v:textbox style="mso-next-textbox:#_x0000_s1032">
              <w:txbxContent>
                <w:p w:rsidR="009251C4" w:rsidRDefault="009251C4" w:rsidP="00820E49">
                  <w:pPr>
                    <w:pStyle w:val="Heading4"/>
                  </w:pPr>
                  <w:bookmarkStart w:id="33" w:name="_Toc336356626"/>
                  <w:bookmarkStart w:id="34" w:name="_Toc363547104"/>
                  <w:r>
                    <w:t>Single Precision SROTG</w:t>
                  </w:r>
                  <w:bookmarkEnd w:id="33"/>
                  <w:bookmarkEnd w:id="34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proofErr w:type="spellEnd"/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clAmdBlasSrotg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(</w:t>
                  </w:r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SA,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offSA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SB,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offSB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C,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offC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cl_command_queue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numEventsInWaitList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eventWaitList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9251C4" w:rsidRPr="00820E49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*events);</w:t>
                  </w:r>
                </w:p>
              </w:txbxContent>
            </v:textbox>
          </v:shape>
        </w:pict>
      </w:r>
    </w:p>
    <w:p w:rsidR="00720431" w:rsidRDefault="00720431" w:rsidP="00720431"/>
    <w:p w:rsidR="001A592D" w:rsidRDefault="001A592D" w:rsidP="00720431"/>
    <w:p w:rsidR="001A592D" w:rsidRDefault="001A592D" w:rsidP="00720431"/>
    <w:p w:rsidR="001A592D" w:rsidRDefault="001A592D" w:rsidP="00720431"/>
    <w:p w:rsidR="001A592D" w:rsidRDefault="001A592D" w:rsidP="00720431"/>
    <w:p w:rsidR="001A592D" w:rsidRDefault="001A592D" w:rsidP="00720431"/>
    <w:p w:rsidR="001A592D" w:rsidRDefault="001A592D" w:rsidP="00720431"/>
    <w:p w:rsidR="001A592D" w:rsidRDefault="00AE3125" w:rsidP="00720431">
      <w:r>
        <w:rPr>
          <w:noProof/>
          <w:lang w:val="en-US" w:eastAsia="zh-TW"/>
        </w:rPr>
        <w:pict>
          <v:shape id="_x0000_s1034" type="#_x0000_t202" style="position:absolute;margin-left:-8.8pt;margin-top:5.15pt;width:231.7pt;height:206.85pt;z-index:251675648;mso-width-relative:margin;mso-height-relative:margin" stroked="f">
            <v:textbox style="mso-next-textbox:#_x0000_s1034">
              <w:txbxContent>
                <w:p w:rsidR="009251C4" w:rsidRDefault="009251C4" w:rsidP="000F3FBA">
                  <w:pPr>
                    <w:pStyle w:val="Heading4"/>
                  </w:pPr>
                  <w:bookmarkStart w:id="35" w:name="_Toc363547105"/>
                  <w:r>
                    <w:t>Single Complex CROTG</w:t>
                  </w:r>
                  <w:bookmarkEnd w:id="35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proofErr w:type="spellEnd"/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clAmdBlasCrotg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(</w:t>
                  </w:r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CA,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offCA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CB,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offCB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C,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offC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S,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offS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numCommandQueues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cl_command_queue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numEventsInWaitList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eventWaitList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,</w:t>
                  </w:r>
                </w:p>
                <w:p w:rsidR="009251C4" w:rsidRPr="000F3FBA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*events);</w:t>
                  </w:r>
                </w:p>
              </w:txbxContent>
            </v:textbox>
          </v:shape>
        </w:pict>
      </w:r>
      <w:r>
        <w:rPr>
          <w:noProof/>
          <w:lang w:eastAsia="en-IN"/>
        </w:rPr>
        <w:pict>
          <v:shape id="_x0000_s1035" type="#_x0000_t202" style="position:absolute;margin-left:247pt;margin-top:5.7pt;width:237pt;height:207.95pt;z-index:251676672" stroked="f">
            <v:textbox style="mso-next-textbox:#_x0000_s1035">
              <w:txbxContent>
                <w:p w:rsidR="009251C4" w:rsidRDefault="009251C4" w:rsidP="000F3FBA">
                  <w:pPr>
                    <w:pStyle w:val="Heading4"/>
                  </w:pPr>
                  <w:bookmarkStart w:id="36" w:name="_Toc299985491"/>
                  <w:bookmarkStart w:id="37" w:name="_Toc300253519"/>
                  <w:bookmarkStart w:id="38" w:name="_Toc363547106"/>
                  <w:r>
                    <w:t>Double Complex Z</w:t>
                  </w:r>
                  <w:bookmarkEnd w:id="36"/>
                  <w:bookmarkEnd w:id="37"/>
                  <w:r>
                    <w:t>ROTG</w:t>
                  </w:r>
                  <w:bookmarkEnd w:id="38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proofErr w:type="spellEnd"/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clAmdBlasZrotg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(</w:t>
                  </w:r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CA,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offCA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CB,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offCB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C,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offC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cl_command_queue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numEventsInWaitList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eventWaitList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9251C4" w:rsidRPr="000F3FBA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*events);</w:t>
                  </w:r>
                </w:p>
                <w:p w:rsidR="009251C4" w:rsidRDefault="009251C4"/>
              </w:txbxContent>
            </v:textbox>
          </v:shape>
        </w:pict>
      </w:r>
    </w:p>
    <w:p w:rsidR="001A592D" w:rsidRDefault="001A592D" w:rsidP="00720431"/>
    <w:p w:rsidR="001A592D" w:rsidRDefault="001A592D" w:rsidP="00720431"/>
    <w:p w:rsidR="001A592D" w:rsidRDefault="001A592D" w:rsidP="00720431"/>
    <w:p w:rsidR="001A592D" w:rsidRDefault="001A592D" w:rsidP="00720431"/>
    <w:p w:rsidR="004B0799" w:rsidRDefault="004B0799">
      <w:r>
        <w:rPr>
          <w:b/>
          <w:bCs/>
        </w:rPr>
        <w:br w:type="page"/>
      </w:r>
    </w:p>
    <w:p w:rsidR="0046687C" w:rsidRPr="002E1802" w:rsidRDefault="002E1802" w:rsidP="001A592D">
      <w:pPr>
        <w:pStyle w:val="Heading1"/>
      </w:pPr>
      <w:bookmarkStart w:id="39" w:name="_Toc363547107"/>
      <w:r>
        <w:lastRenderedPageBreak/>
        <w:t>ROTMG</w:t>
      </w:r>
      <w:r w:rsidR="0046687C" w:rsidRPr="00C00033">
        <w:t xml:space="preserve"> – </w:t>
      </w:r>
      <w:r>
        <w:t>Setup Modified Givens Rotation</w:t>
      </w:r>
      <w:bookmarkEnd w:id="39"/>
    </w:p>
    <w:p w:rsidR="0046687C" w:rsidRDefault="0046687C" w:rsidP="0046687C">
      <w:pPr>
        <w:pStyle w:val="Heading3"/>
        <w:jc w:val="both"/>
      </w:pPr>
      <w:bookmarkStart w:id="40" w:name="_Toc363547108"/>
      <w:r>
        <w:t>REQUIREMENT</w:t>
      </w:r>
      <w:bookmarkEnd w:id="40"/>
    </w:p>
    <w:p w:rsidR="002C0A3F" w:rsidRPr="002C0A3F" w:rsidRDefault="002C0A3F" w:rsidP="002C0A3F">
      <w:pPr>
        <w:rPr>
          <w:lang w:val="en-US"/>
        </w:rPr>
      </w:pPr>
      <w:r>
        <w:rPr>
          <w:lang w:val="en-US"/>
        </w:rPr>
        <w:t xml:space="preserve">For a Cartesian co-ordinate(X1, Y1), </w:t>
      </w:r>
      <w:r w:rsidR="00A84EE1">
        <w:rPr>
          <w:lang w:val="en-US"/>
        </w:rPr>
        <w:t>ROTMG</w:t>
      </w:r>
      <w:r>
        <w:rPr>
          <w:lang w:val="en-US"/>
        </w:rPr>
        <w:t xml:space="preserve"> compute</w:t>
      </w:r>
      <w:r w:rsidR="00A84EE1">
        <w:rPr>
          <w:lang w:val="en-US"/>
        </w:rPr>
        <w:t>s</w:t>
      </w:r>
      <w:r w:rsidR="00E10648">
        <w:rPr>
          <w:lang w:val="en-US"/>
        </w:rPr>
        <w:t>,</w:t>
      </w:r>
      <w:r>
        <w:rPr>
          <w:lang w:val="en-US"/>
        </w:rPr>
        <w:t xml:space="preserve"> the components of modified givens transformation matrix, that zeroes out the y-component of </w:t>
      </w:r>
      <w:r w:rsidR="00827120">
        <w:rPr>
          <w:lang w:val="en-US"/>
        </w:rPr>
        <w:t>the resulting vector.</w:t>
      </w:r>
    </w:p>
    <w:p w:rsidR="002C0A3F" w:rsidRDefault="00134366" w:rsidP="0031722F">
      <w:r>
        <w:rPr>
          <w:noProof/>
        </w:rPr>
        <w:drawing>
          <wp:inline distT="0" distB="0" distL="0" distR="0" wp14:anchorId="01E04111" wp14:editId="132CCCFF">
            <wp:extent cx="2722755" cy="699715"/>
            <wp:effectExtent l="19050" t="0" r="139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70" cy="700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4366" w:rsidRDefault="00134366" w:rsidP="00134366">
      <w:pPr>
        <w:contextualSpacing/>
        <w:rPr>
          <w:lang w:val="en-US"/>
        </w:rPr>
      </w:pPr>
      <w:r>
        <w:rPr>
          <w:lang w:val="en-US"/>
        </w:rPr>
        <w:t>Where</w:t>
      </w:r>
    </w:p>
    <w:p w:rsidR="00134366" w:rsidRDefault="00134366" w:rsidP="00134366">
      <w:pPr>
        <w:contextualSpacing/>
        <w:rPr>
          <w:lang w:val="en-US"/>
        </w:rPr>
      </w:pPr>
      <w:r>
        <w:rPr>
          <w:lang w:val="en-US"/>
        </w:rPr>
        <w:t>SD1, SD2 (In/Out): Scaling factor for the vector as Input and provides diagonal components of the updated matrix as output.</w:t>
      </w:r>
    </w:p>
    <w:p w:rsidR="00134366" w:rsidRDefault="00134366" w:rsidP="00134366">
      <w:pPr>
        <w:contextualSpacing/>
        <w:rPr>
          <w:lang w:val="en-US"/>
        </w:rPr>
      </w:pPr>
      <w:r>
        <w:rPr>
          <w:lang w:val="en-US"/>
        </w:rPr>
        <w:t>X1, Y1 (In): The Cartesian Co-ordinates for the rotated vector.</w:t>
      </w:r>
    </w:p>
    <w:p w:rsidR="00134366" w:rsidRPr="00134366" w:rsidRDefault="00134366" w:rsidP="00134366">
      <w:pPr>
        <w:rPr>
          <w:lang w:val="en-US"/>
        </w:rPr>
      </w:pPr>
      <w:r>
        <w:rPr>
          <w:lang w:val="en-US"/>
        </w:rPr>
        <w:t>Note: SPARAM is same as in ROTM.</w:t>
      </w:r>
    </w:p>
    <w:p w:rsidR="00CC1199" w:rsidRDefault="00CC1199" w:rsidP="00CC1199">
      <w:pPr>
        <w:pStyle w:val="Heading3"/>
        <w:jc w:val="both"/>
      </w:pPr>
      <w:bookmarkStart w:id="41" w:name="_Toc363547109"/>
      <w:r>
        <w:t>DESIGN</w:t>
      </w:r>
      <w:bookmarkEnd w:id="41"/>
    </w:p>
    <w:p w:rsidR="00CC1199" w:rsidRDefault="00CC1199" w:rsidP="00CC1199">
      <w:r>
        <w:t xml:space="preserve">The parallel breakdown design of this routine is the same </w:t>
      </w:r>
      <w:r w:rsidR="002E1802">
        <w:t>ROT</w:t>
      </w:r>
      <w:r w:rsidR="001A592D">
        <w:t>G</w:t>
      </w:r>
      <w:r>
        <w:t>.</w:t>
      </w:r>
    </w:p>
    <w:p w:rsidR="00782E9A" w:rsidRDefault="00782E9A" w:rsidP="00782E9A">
      <w:pPr>
        <w:pStyle w:val="Heading3"/>
        <w:jc w:val="both"/>
      </w:pPr>
      <w:bookmarkStart w:id="42" w:name="_Toc363547110"/>
      <w:r>
        <w:t>API</w:t>
      </w:r>
      <w:bookmarkEnd w:id="42"/>
    </w:p>
    <w:p w:rsidR="00782E9A" w:rsidRDefault="00AE3125" w:rsidP="006C6BA4">
      <w:pPr>
        <w:rPr>
          <w:lang w:val="en-US"/>
        </w:rPr>
      </w:pPr>
      <w:r>
        <w:rPr>
          <w:noProof/>
          <w:lang w:val="en-US" w:eastAsia="zh-TW"/>
        </w:rPr>
        <w:pict>
          <v:shape id="_x0000_s1038" type="#_x0000_t202" style="position:absolute;margin-left:-7.6pt;margin-top:.4pt;width:244.45pt;height:233.95pt;z-index:251682816;mso-width-relative:margin;mso-height-relative:margin" stroked="f">
            <v:textbox style="mso-next-textbox:#_x0000_s1038">
              <w:txbxContent>
                <w:p w:rsidR="009251C4" w:rsidRDefault="009251C4" w:rsidP="00D60C73">
                  <w:pPr>
                    <w:pStyle w:val="Heading4"/>
                  </w:pPr>
                  <w:bookmarkStart w:id="43" w:name="_Toc363547111"/>
                  <w:r>
                    <w:t>Single Precision SROTMG</w:t>
                  </w:r>
                  <w:bookmarkEnd w:id="43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proofErr w:type="spellEnd"/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clAmdBlasSrotmg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(</w:t>
                  </w:r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SD1,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offSD1,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SD2,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offSD2,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SX1,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offSX1,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SY1,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offSY1,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SPARAM,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offSparam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cl_command_queue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numEventsInWaitList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eventWaitList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9251C4" w:rsidRPr="00D60C73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*events);</w:t>
                  </w:r>
                </w:p>
              </w:txbxContent>
            </v:textbox>
          </v:shape>
        </w:pict>
      </w:r>
      <w:r>
        <w:rPr>
          <w:noProof/>
          <w:lang w:eastAsia="en-IN"/>
        </w:rPr>
        <w:pict>
          <v:shape id="_x0000_s1039" type="#_x0000_t202" style="position:absolute;margin-left:249pt;margin-top:.4pt;width:236.25pt;height:237.7pt;z-index:251683840" stroked="f">
            <v:textbox style="mso-next-textbox:#_x0000_s1039">
              <w:txbxContent>
                <w:p w:rsidR="009251C4" w:rsidRDefault="009251C4" w:rsidP="00D60C73">
                  <w:pPr>
                    <w:pStyle w:val="Heading4"/>
                  </w:pPr>
                  <w:bookmarkStart w:id="44" w:name="_Toc363547112"/>
                  <w:r>
                    <w:t>Double Precision DROTMG</w:t>
                  </w:r>
                  <w:bookmarkEnd w:id="44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proofErr w:type="spellEnd"/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clAmdBlasDrotmg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(</w:t>
                  </w:r>
                  <w:proofErr w:type="gramEnd"/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DD1,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offDD1,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DD2,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offDD2,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DX1,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offDX1,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DY1,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offDY1,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cl_mem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DPARAM,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size_t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offDparam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cl_command_queue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commandQueues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cl_uint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numEventsInWaitList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F928C6" w:rsidRPr="00F928C6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proofErr w:type="gram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const</w:t>
                  </w:r>
                  <w:proofErr w:type="spellEnd"/>
                  <w:proofErr w:type="gram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eventWaitList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,</w:t>
                  </w:r>
                </w:p>
                <w:p w:rsidR="009251C4" w:rsidRPr="006E2BAC" w:rsidRDefault="00F928C6" w:rsidP="00F928C6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</w:t>
                  </w:r>
                  <w:proofErr w:type="spellStart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</w:t>
                  </w:r>
                  <w:proofErr w:type="spellEnd"/>
                  <w:r w:rsidRPr="00F928C6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*events);</w:t>
                  </w:r>
                </w:p>
              </w:txbxContent>
            </v:textbox>
          </v:shape>
        </w:pict>
      </w:r>
    </w:p>
    <w:p w:rsidR="006C6BA4" w:rsidRDefault="006C6BA4" w:rsidP="0046687C">
      <w:pPr>
        <w:rPr>
          <w:lang w:val="en-US"/>
        </w:rPr>
      </w:pPr>
    </w:p>
    <w:p w:rsidR="0046687C" w:rsidRPr="0046687C" w:rsidRDefault="0046687C" w:rsidP="0046687C">
      <w:pPr>
        <w:rPr>
          <w:lang w:val="en-US"/>
        </w:rPr>
      </w:pPr>
    </w:p>
    <w:p w:rsidR="0046687C" w:rsidRDefault="0046687C" w:rsidP="00720431"/>
    <w:p w:rsidR="002D6B8A" w:rsidRDefault="002D6B8A" w:rsidP="00720431"/>
    <w:p w:rsidR="002D6B8A" w:rsidRDefault="002D6B8A" w:rsidP="00720431"/>
    <w:p w:rsidR="002D6B8A" w:rsidRDefault="002D6B8A" w:rsidP="00720431"/>
    <w:p w:rsidR="002D6B8A" w:rsidRDefault="002D6B8A" w:rsidP="00720431"/>
    <w:p w:rsidR="002D6B8A" w:rsidRDefault="002D6B8A" w:rsidP="00720431"/>
    <w:p w:rsidR="002D6B8A" w:rsidRDefault="002D6B8A" w:rsidP="00720431"/>
    <w:sectPr w:rsidR="002D6B8A" w:rsidSect="007430E5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3125" w:rsidRDefault="00AE3125" w:rsidP="009569E6">
      <w:pPr>
        <w:spacing w:after="0" w:line="240" w:lineRule="auto"/>
      </w:pPr>
      <w:r>
        <w:separator/>
      </w:r>
    </w:p>
  </w:endnote>
  <w:endnote w:type="continuationSeparator" w:id="0">
    <w:p w:rsidR="00AE3125" w:rsidRDefault="00AE3125" w:rsidP="009569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4055" w:rsidRDefault="0099405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1C4" w:rsidRPr="00994055" w:rsidRDefault="009251C4" w:rsidP="0099405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4055" w:rsidRDefault="0099405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3125" w:rsidRDefault="00AE3125" w:rsidP="009569E6">
      <w:pPr>
        <w:spacing w:after="0" w:line="240" w:lineRule="auto"/>
      </w:pPr>
      <w:r>
        <w:separator/>
      </w:r>
    </w:p>
  </w:footnote>
  <w:footnote w:type="continuationSeparator" w:id="0">
    <w:p w:rsidR="00AE3125" w:rsidRDefault="00AE3125" w:rsidP="009569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4055" w:rsidRDefault="0099405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51C4" w:rsidRPr="00994055" w:rsidRDefault="009251C4" w:rsidP="0099405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4055" w:rsidRDefault="0099405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75B42"/>
    <w:multiLevelType w:val="hybridMultilevel"/>
    <w:tmpl w:val="8972533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456B26"/>
    <w:multiLevelType w:val="hybridMultilevel"/>
    <w:tmpl w:val="ACE2F0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D34888"/>
    <w:multiLevelType w:val="hybridMultilevel"/>
    <w:tmpl w:val="A46409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CB5B0B"/>
    <w:multiLevelType w:val="hybridMultilevel"/>
    <w:tmpl w:val="F10E38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4AFF"/>
    <w:rsid w:val="00000031"/>
    <w:rsid w:val="0000522D"/>
    <w:rsid w:val="00011BF4"/>
    <w:rsid w:val="000166CC"/>
    <w:rsid w:val="00027FB5"/>
    <w:rsid w:val="00037A84"/>
    <w:rsid w:val="000447B7"/>
    <w:rsid w:val="00051EC0"/>
    <w:rsid w:val="00052658"/>
    <w:rsid w:val="0005401D"/>
    <w:rsid w:val="000571C8"/>
    <w:rsid w:val="0006283F"/>
    <w:rsid w:val="00064B12"/>
    <w:rsid w:val="00070957"/>
    <w:rsid w:val="00077C26"/>
    <w:rsid w:val="000838A6"/>
    <w:rsid w:val="000847B7"/>
    <w:rsid w:val="00087A6B"/>
    <w:rsid w:val="00087D32"/>
    <w:rsid w:val="0009685C"/>
    <w:rsid w:val="000A343A"/>
    <w:rsid w:val="000A467F"/>
    <w:rsid w:val="000B1167"/>
    <w:rsid w:val="000B4125"/>
    <w:rsid w:val="000C0858"/>
    <w:rsid w:val="000C65EB"/>
    <w:rsid w:val="000D1887"/>
    <w:rsid w:val="000D7AD3"/>
    <w:rsid w:val="000E1724"/>
    <w:rsid w:val="000F1B23"/>
    <w:rsid w:val="000F3FBA"/>
    <w:rsid w:val="00102345"/>
    <w:rsid w:val="00106B4B"/>
    <w:rsid w:val="00120FF8"/>
    <w:rsid w:val="0012356D"/>
    <w:rsid w:val="00124DA2"/>
    <w:rsid w:val="0012521B"/>
    <w:rsid w:val="00134366"/>
    <w:rsid w:val="00152D11"/>
    <w:rsid w:val="00165D49"/>
    <w:rsid w:val="00183DFD"/>
    <w:rsid w:val="0018780F"/>
    <w:rsid w:val="001903AA"/>
    <w:rsid w:val="00193445"/>
    <w:rsid w:val="001A2277"/>
    <w:rsid w:val="001A530D"/>
    <w:rsid w:val="001A592D"/>
    <w:rsid w:val="001B764F"/>
    <w:rsid w:val="001D0886"/>
    <w:rsid w:val="001F2E32"/>
    <w:rsid w:val="001F72F4"/>
    <w:rsid w:val="0020351F"/>
    <w:rsid w:val="00203559"/>
    <w:rsid w:val="0020770D"/>
    <w:rsid w:val="0021117F"/>
    <w:rsid w:val="00216063"/>
    <w:rsid w:val="00217ACE"/>
    <w:rsid w:val="00220452"/>
    <w:rsid w:val="00230109"/>
    <w:rsid w:val="002325FB"/>
    <w:rsid w:val="00234932"/>
    <w:rsid w:val="00243E31"/>
    <w:rsid w:val="00252E79"/>
    <w:rsid w:val="0025325B"/>
    <w:rsid w:val="00262059"/>
    <w:rsid w:val="0027695A"/>
    <w:rsid w:val="00281B0E"/>
    <w:rsid w:val="0028664F"/>
    <w:rsid w:val="002B273F"/>
    <w:rsid w:val="002C0A3F"/>
    <w:rsid w:val="002C1267"/>
    <w:rsid w:val="002C23FE"/>
    <w:rsid w:val="002C30A0"/>
    <w:rsid w:val="002C36BF"/>
    <w:rsid w:val="002D6B8A"/>
    <w:rsid w:val="002E036B"/>
    <w:rsid w:val="002E1802"/>
    <w:rsid w:val="002F7214"/>
    <w:rsid w:val="00302179"/>
    <w:rsid w:val="00314E03"/>
    <w:rsid w:val="0031722F"/>
    <w:rsid w:val="0032092B"/>
    <w:rsid w:val="00333666"/>
    <w:rsid w:val="00344B4A"/>
    <w:rsid w:val="0036085E"/>
    <w:rsid w:val="003A32F1"/>
    <w:rsid w:val="003A4A61"/>
    <w:rsid w:val="003B1889"/>
    <w:rsid w:val="003B5EA0"/>
    <w:rsid w:val="003B7507"/>
    <w:rsid w:val="003E5B40"/>
    <w:rsid w:val="003E5C3B"/>
    <w:rsid w:val="003F0D87"/>
    <w:rsid w:val="003F49E6"/>
    <w:rsid w:val="00400EC9"/>
    <w:rsid w:val="00404FD6"/>
    <w:rsid w:val="004067A3"/>
    <w:rsid w:val="00406BCA"/>
    <w:rsid w:val="00406BFB"/>
    <w:rsid w:val="00424B95"/>
    <w:rsid w:val="0043067B"/>
    <w:rsid w:val="0043667C"/>
    <w:rsid w:val="00441E1F"/>
    <w:rsid w:val="0044361E"/>
    <w:rsid w:val="004524C4"/>
    <w:rsid w:val="004544DF"/>
    <w:rsid w:val="004600B2"/>
    <w:rsid w:val="004618E8"/>
    <w:rsid w:val="00461AC1"/>
    <w:rsid w:val="0046687C"/>
    <w:rsid w:val="00470D59"/>
    <w:rsid w:val="00472C66"/>
    <w:rsid w:val="00475A78"/>
    <w:rsid w:val="00494A3C"/>
    <w:rsid w:val="004A0AC5"/>
    <w:rsid w:val="004A44C5"/>
    <w:rsid w:val="004A4516"/>
    <w:rsid w:val="004B0799"/>
    <w:rsid w:val="004C39D1"/>
    <w:rsid w:val="004E06DF"/>
    <w:rsid w:val="004E0A13"/>
    <w:rsid w:val="004E4457"/>
    <w:rsid w:val="004F1A22"/>
    <w:rsid w:val="004F3146"/>
    <w:rsid w:val="004F51DA"/>
    <w:rsid w:val="005028A4"/>
    <w:rsid w:val="00503D37"/>
    <w:rsid w:val="00514335"/>
    <w:rsid w:val="005219A1"/>
    <w:rsid w:val="00521B16"/>
    <w:rsid w:val="00535303"/>
    <w:rsid w:val="00544CEC"/>
    <w:rsid w:val="00552E0A"/>
    <w:rsid w:val="00556EC4"/>
    <w:rsid w:val="0055791F"/>
    <w:rsid w:val="00561983"/>
    <w:rsid w:val="00567E02"/>
    <w:rsid w:val="005736C7"/>
    <w:rsid w:val="005A7630"/>
    <w:rsid w:val="005B482C"/>
    <w:rsid w:val="005E2709"/>
    <w:rsid w:val="005E602E"/>
    <w:rsid w:val="005E6C4E"/>
    <w:rsid w:val="005F1179"/>
    <w:rsid w:val="00610DE5"/>
    <w:rsid w:val="0061151A"/>
    <w:rsid w:val="00611535"/>
    <w:rsid w:val="0061726A"/>
    <w:rsid w:val="00617F52"/>
    <w:rsid w:val="00622110"/>
    <w:rsid w:val="00646ADA"/>
    <w:rsid w:val="006511C2"/>
    <w:rsid w:val="006512AB"/>
    <w:rsid w:val="006814EB"/>
    <w:rsid w:val="00687B53"/>
    <w:rsid w:val="0069445D"/>
    <w:rsid w:val="006B04D3"/>
    <w:rsid w:val="006B5A70"/>
    <w:rsid w:val="006C6BA4"/>
    <w:rsid w:val="006C7D66"/>
    <w:rsid w:val="006E2BAC"/>
    <w:rsid w:val="00703FE7"/>
    <w:rsid w:val="007115D4"/>
    <w:rsid w:val="007140E4"/>
    <w:rsid w:val="00714160"/>
    <w:rsid w:val="00720431"/>
    <w:rsid w:val="00722879"/>
    <w:rsid w:val="00722962"/>
    <w:rsid w:val="0072398B"/>
    <w:rsid w:val="00730C62"/>
    <w:rsid w:val="00731B69"/>
    <w:rsid w:val="00733B33"/>
    <w:rsid w:val="00736474"/>
    <w:rsid w:val="00737106"/>
    <w:rsid w:val="00737A87"/>
    <w:rsid w:val="007430E5"/>
    <w:rsid w:val="007679A0"/>
    <w:rsid w:val="00782E9A"/>
    <w:rsid w:val="00791F0B"/>
    <w:rsid w:val="00792C12"/>
    <w:rsid w:val="007974C4"/>
    <w:rsid w:val="007B5B70"/>
    <w:rsid w:val="007B6D23"/>
    <w:rsid w:val="007D0E6B"/>
    <w:rsid w:val="007D3D44"/>
    <w:rsid w:val="007D6B3F"/>
    <w:rsid w:val="007E6FFF"/>
    <w:rsid w:val="007F3678"/>
    <w:rsid w:val="00804E0D"/>
    <w:rsid w:val="00812BFA"/>
    <w:rsid w:val="00820E49"/>
    <w:rsid w:val="00821344"/>
    <w:rsid w:val="00827120"/>
    <w:rsid w:val="00834866"/>
    <w:rsid w:val="008574C9"/>
    <w:rsid w:val="008649B1"/>
    <w:rsid w:val="008748AB"/>
    <w:rsid w:val="00874C41"/>
    <w:rsid w:val="00877888"/>
    <w:rsid w:val="00877AA8"/>
    <w:rsid w:val="00884CC2"/>
    <w:rsid w:val="00892D43"/>
    <w:rsid w:val="00894466"/>
    <w:rsid w:val="008B7E4D"/>
    <w:rsid w:val="008C142E"/>
    <w:rsid w:val="008D3DFF"/>
    <w:rsid w:val="008E69AC"/>
    <w:rsid w:val="00906CC0"/>
    <w:rsid w:val="00911E2E"/>
    <w:rsid w:val="009129DA"/>
    <w:rsid w:val="009154B6"/>
    <w:rsid w:val="00915D92"/>
    <w:rsid w:val="0092044D"/>
    <w:rsid w:val="009251C4"/>
    <w:rsid w:val="00946A44"/>
    <w:rsid w:val="00947254"/>
    <w:rsid w:val="009569E6"/>
    <w:rsid w:val="00976DA6"/>
    <w:rsid w:val="009813A7"/>
    <w:rsid w:val="00990E4A"/>
    <w:rsid w:val="00994055"/>
    <w:rsid w:val="009A739F"/>
    <w:rsid w:val="009B01BC"/>
    <w:rsid w:val="009B32E8"/>
    <w:rsid w:val="009B71F9"/>
    <w:rsid w:val="009B75CC"/>
    <w:rsid w:val="009D4575"/>
    <w:rsid w:val="009F0C73"/>
    <w:rsid w:val="00A0674B"/>
    <w:rsid w:val="00A1138C"/>
    <w:rsid w:val="00A25FE3"/>
    <w:rsid w:val="00A35886"/>
    <w:rsid w:val="00A428FB"/>
    <w:rsid w:val="00A42E25"/>
    <w:rsid w:val="00A45028"/>
    <w:rsid w:val="00A46152"/>
    <w:rsid w:val="00A527DA"/>
    <w:rsid w:val="00A63EF7"/>
    <w:rsid w:val="00A84EE1"/>
    <w:rsid w:val="00A90E7F"/>
    <w:rsid w:val="00AA64F8"/>
    <w:rsid w:val="00AA6B3B"/>
    <w:rsid w:val="00AB1613"/>
    <w:rsid w:val="00AC0B2C"/>
    <w:rsid w:val="00AC601C"/>
    <w:rsid w:val="00AC6EF1"/>
    <w:rsid w:val="00AE3125"/>
    <w:rsid w:val="00AF03E0"/>
    <w:rsid w:val="00B01F97"/>
    <w:rsid w:val="00B07DC5"/>
    <w:rsid w:val="00B15CD3"/>
    <w:rsid w:val="00B30588"/>
    <w:rsid w:val="00B46C07"/>
    <w:rsid w:val="00B51FE3"/>
    <w:rsid w:val="00B5633D"/>
    <w:rsid w:val="00B67806"/>
    <w:rsid w:val="00B73C16"/>
    <w:rsid w:val="00B91311"/>
    <w:rsid w:val="00BA2AF3"/>
    <w:rsid w:val="00BA382E"/>
    <w:rsid w:val="00BA3D33"/>
    <w:rsid w:val="00BA42E1"/>
    <w:rsid w:val="00BB0CF9"/>
    <w:rsid w:val="00BB7EDD"/>
    <w:rsid w:val="00BC03A2"/>
    <w:rsid w:val="00BD0034"/>
    <w:rsid w:val="00BD011E"/>
    <w:rsid w:val="00BD2816"/>
    <w:rsid w:val="00BD365B"/>
    <w:rsid w:val="00BE5A2E"/>
    <w:rsid w:val="00BE7EB7"/>
    <w:rsid w:val="00BF0790"/>
    <w:rsid w:val="00BF08C0"/>
    <w:rsid w:val="00BF16D4"/>
    <w:rsid w:val="00BF196A"/>
    <w:rsid w:val="00C00033"/>
    <w:rsid w:val="00C00EE7"/>
    <w:rsid w:val="00C12579"/>
    <w:rsid w:val="00C148AE"/>
    <w:rsid w:val="00C14CE8"/>
    <w:rsid w:val="00C3174D"/>
    <w:rsid w:val="00C32076"/>
    <w:rsid w:val="00C5011B"/>
    <w:rsid w:val="00C57A19"/>
    <w:rsid w:val="00C77D2C"/>
    <w:rsid w:val="00C80E7A"/>
    <w:rsid w:val="00C97A89"/>
    <w:rsid w:val="00CA0D6E"/>
    <w:rsid w:val="00CB6982"/>
    <w:rsid w:val="00CC0A7A"/>
    <w:rsid w:val="00CC1199"/>
    <w:rsid w:val="00CD33AA"/>
    <w:rsid w:val="00CE2630"/>
    <w:rsid w:val="00CE6FAF"/>
    <w:rsid w:val="00CE7817"/>
    <w:rsid w:val="00CF0A4B"/>
    <w:rsid w:val="00CF1051"/>
    <w:rsid w:val="00D029D2"/>
    <w:rsid w:val="00D43F7D"/>
    <w:rsid w:val="00D441EB"/>
    <w:rsid w:val="00D44B9E"/>
    <w:rsid w:val="00D55A1B"/>
    <w:rsid w:val="00D55C50"/>
    <w:rsid w:val="00D60C73"/>
    <w:rsid w:val="00D927EC"/>
    <w:rsid w:val="00D9333A"/>
    <w:rsid w:val="00DB6C8F"/>
    <w:rsid w:val="00DC1F9A"/>
    <w:rsid w:val="00DC2E9F"/>
    <w:rsid w:val="00DE2D31"/>
    <w:rsid w:val="00DE7ADB"/>
    <w:rsid w:val="00DF6ED2"/>
    <w:rsid w:val="00E04371"/>
    <w:rsid w:val="00E10648"/>
    <w:rsid w:val="00E15040"/>
    <w:rsid w:val="00E208B2"/>
    <w:rsid w:val="00E26C8C"/>
    <w:rsid w:val="00E44FC6"/>
    <w:rsid w:val="00E45FE7"/>
    <w:rsid w:val="00E5261F"/>
    <w:rsid w:val="00E55D37"/>
    <w:rsid w:val="00E64A8A"/>
    <w:rsid w:val="00E6672D"/>
    <w:rsid w:val="00E83F77"/>
    <w:rsid w:val="00E8407E"/>
    <w:rsid w:val="00EA1E0E"/>
    <w:rsid w:val="00EB0F24"/>
    <w:rsid w:val="00EB4E5B"/>
    <w:rsid w:val="00EC4A7B"/>
    <w:rsid w:val="00ED4A10"/>
    <w:rsid w:val="00EE28A7"/>
    <w:rsid w:val="00EE786C"/>
    <w:rsid w:val="00EF28DB"/>
    <w:rsid w:val="00F031C6"/>
    <w:rsid w:val="00F050A3"/>
    <w:rsid w:val="00F06BAB"/>
    <w:rsid w:val="00F079B8"/>
    <w:rsid w:val="00F22548"/>
    <w:rsid w:val="00F229FF"/>
    <w:rsid w:val="00F34CF0"/>
    <w:rsid w:val="00F53678"/>
    <w:rsid w:val="00F60AA6"/>
    <w:rsid w:val="00F63B38"/>
    <w:rsid w:val="00F71B46"/>
    <w:rsid w:val="00F73935"/>
    <w:rsid w:val="00F753DE"/>
    <w:rsid w:val="00F901F1"/>
    <w:rsid w:val="00F928C6"/>
    <w:rsid w:val="00F94AFF"/>
    <w:rsid w:val="00FA5AD0"/>
    <w:rsid w:val="00FA5C72"/>
    <w:rsid w:val="00FD4094"/>
    <w:rsid w:val="00FE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0E5"/>
  </w:style>
  <w:style w:type="paragraph" w:styleId="Heading1">
    <w:name w:val="heading 1"/>
    <w:basedOn w:val="Normal"/>
    <w:next w:val="Normal"/>
    <w:link w:val="Heading1Char"/>
    <w:uiPriority w:val="9"/>
    <w:qFormat/>
    <w:rsid w:val="00687B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6C0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46C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450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46C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B46C07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A45028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NoSpacing">
    <w:name w:val="No Spacing"/>
    <w:uiPriority w:val="1"/>
    <w:qFormat/>
    <w:rsid w:val="00A4502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5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0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69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9E6"/>
  </w:style>
  <w:style w:type="paragraph" w:styleId="Footer">
    <w:name w:val="footer"/>
    <w:basedOn w:val="Normal"/>
    <w:link w:val="FooterChar"/>
    <w:uiPriority w:val="99"/>
    <w:unhideWhenUsed/>
    <w:rsid w:val="009569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9E6"/>
  </w:style>
  <w:style w:type="table" w:styleId="TableGrid">
    <w:name w:val="Table Grid"/>
    <w:basedOn w:val="TableNormal"/>
    <w:uiPriority w:val="59"/>
    <w:rsid w:val="00737A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424B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24B95"/>
    <w:rPr>
      <w:rFonts w:ascii="Courier New" w:eastAsia="Times New Roman" w:hAnsi="Courier New" w:cs="Courier New"/>
      <w:sz w:val="20"/>
      <w:szCs w:val="20"/>
      <w:lang w:eastAsia="en-IN"/>
    </w:rPr>
  </w:style>
  <w:style w:type="paragraph" w:styleId="ListParagraph">
    <w:name w:val="List Paragraph"/>
    <w:basedOn w:val="Normal"/>
    <w:uiPriority w:val="34"/>
    <w:qFormat/>
    <w:rsid w:val="0069445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87B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87B53"/>
    <w:pPr>
      <w:spacing w:after="100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687B53"/>
    <w:pPr>
      <w:spacing w:after="100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687B53"/>
    <w:pPr>
      <w:spacing w:after="100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687B53"/>
    <w:pPr>
      <w:spacing w:after="100"/>
      <w:ind w:left="660"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687B53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A0AC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F:\code\GitHub\kknox\clBLAS.wiki\Kprintf.doc\BLAS_1-SET2-HLD.docx" TargetMode="External"/><Relationship Id="rId13" Type="http://schemas.openxmlformats.org/officeDocument/2006/relationships/hyperlink" Target="file:///F:\code\GitHub\kknox\clBLAS.wiki\Kprintf.doc\BLAS_1-SET2-HLD.docx" TargetMode="External"/><Relationship Id="rId18" Type="http://schemas.openxmlformats.org/officeDocument/2006/relationships/hyperlink" Target="file:///F:\code\GitHub\kknox\clBLAS.wiki\Kprintf.doc\BLAS_1-SET2-HLD.docx" TargetMode="External"/><Relationship Id="rId26" Type="http://schemas.openxmlformats.org/officeDocument/2006/relationships/footer" Target="footer2.xml"/><Relationship Id="rId3" Type="http://schemas.microsoft.com/office/2007/relationships/stylesWithEffects" Target="stylesWithEffects.xml"/><Relationship Id="rId21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hyperlink" Target="file:///F:\code\GitHub\kknox\clBLAS.wiki\Kprintf.doc\BLAS_1-SET2-HLD.docx" TargetMode="External"/><Relationship Id="rId17" Type="http://schemas.openxmlformats.org/officeDocument/2006/relationships/hyperlink" Target="file:///F:\code\GitHub\kknox\clBLAS.wiki\Kprintf.doc\BLAS_1-SET2-HLD.docx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file:///F:\code\GitHub\kknox\clBLAS.wiki\Kprintf.doc\BLAS_1-SET2-HLD.docx" TargetMode="External"/><Relationship Id="rId20" Type="http://schemas.openxmlformats.org/officeDocument/2006/relationships/image" Target="media/image1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F:\code\GitHub\kknox\clBLAS.wiki\Kprintf.doc\BLAS_1-SET2-HLD.docx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file:///F:\code\GitHub\kknox\clBLAS.wiki\Kprintf.doc\BLAS_1-SET2-HLD.docx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file:///F:\code\GitHub\kknox\clBLAS.wiki\Kprintf.doc\BLAS_1-SET2-HLD.docx" TargetMode="External"/><Relationship Id="rId19" Type="http://schemas.openxmlformats.org/officeDocument/2006/relationships/hyperlink" Target="file:///F:\code\GitHub\kknox\clBLAS.wiki\Kprintf.doc\BLAS_1-SET2-HLD.docx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F:\code\GitHub\kknox\clBLAS.wiki\Kprintf.doc\BLAS_1-SET2-HLD.docx" TargetMode="External"/><Relationship Id="rId14" Type="http://schemas.openxmlformats.org/officeDocument/2006/relationships/hyperlink" Target="file:///F:\code\GitHub\kknox\clBLAS.wiki\Kprintf.doc\BLAS_1-SET2-HLD.docx" TargetMode="External"/><Relationship Id="rId22" Type="http://schemas.openxmlformats.org/officeDocument/2006/relationships/image" Target="media/image3.pn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853</Words>
  <Characters>4864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2013-07-31T14:57:00Z</dcterms:created>
  <dcterms:modified xsi:type="dcterms:W3CDTF">2013-08-06T15:09:00Z</dcterms:modified>
</cp:coreProperties>
</file>